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25E434" w14:textId="77777777" w:rsidR="00D156AC" w:rsidRDefault="00D156AC" w:rsidP="00831797">
      <w:pPr>
        <w:rPr>
          <w:b/>
          <w:color w:val="000000"/>
          <w:sz w:val="20"/>
          <w:szCs w:val="20"/>
        </w:rPr>
      </w:pPr>
    </w:p>
    <w:p w14:paraId="1FB08432" w14:textId="77777777" w:rsidR="005D542D" w:rsidRDefault="005D542D" w:rsidP="00831797">
      <w:pPr>
        <w:rPr>
          <w:b/>
          <w:color w:val="000000"/>
          <w:sz w:val="20"/>
          <w:szCs w:val="20"/>
        </w:rPr>
      </w:pPr>
    </w:p>
    <w:tbl>
      <w:tblPr>
        <w:tblpPr w:leftFromText="180" w:rightFromText="180" w:tblpY="525"/>
        <w:tblW w:w="9747" w:type="dxa"/>
        <w:tblLayout w:type="fixed"/>
        <w:tblLook w:val="04A0" w:firstRow="1" w:lastRow="0" w:firstColumn="1" w:lastColumn="0" w:noHBand="0" w:noVBand="1"/>
      </w:tblPr>
      <w:tblGrid>
        <w:gridCol w:w="5211"/>
        <w:gridCol w:w="4536"/>
      </w:tblGrid>
      <w:tr w:rsidR="005D542D" w:rsidRPr="004B1940" w14:paraId="5DB33B23" w14:textId="77777777" w:rsidTr="005D542D">
        <w:tc>
          <w:tcPr>
            <w:tcW w:w="5211" w:type="dxa"/>
          </w:tcPr>
          <w:p w14:paraId="51CC3BD1" w14:textId="77777777" w:rsidR="005D542D" w:rsidRPr="00107969" w:rsidRDefault="005D542D" w:rsidP="00E56DB4">
            <w:pPr>
              <w:rPr>
                <w:rFonts w:ascii="Calibri" w:eastAsia="Calibri" w:hAnsi="Calibri"/>
                <w:sz w:val="28"/>
                <w:szCs w:val="28"/>
              </w:rPr>
            </w:pPr>
          </w:p>
        </w:tc>
        <w:tc>
          <w:tcPr>
            <w:tcW w:w="4536" w:type="dxa"/>
          </w:tcPr>
          <w:p w14:paraId="231FAFF9" w14:textId="77777777" w:rsidR="005D542D" w:rsidRPr="00107969" w:rsidRDefault="005D542D" w:rsidP="00E56DB4">
            <w:pPr>
              <w:tabs>
                <w:tab w:val="left" w:pos="993"/>
                <w:tab w:val="left" w:pos="5670"/>
              </w:tabs>
              <w:rPr>
                <w:rFonts w:eastAsia="Calibri"/>
                <w:noProof/>
                <w:sz w:val="28"/>
                <w:szCs w:val="28"/>
              </w:rPr>
            </w:pPr>
            <w:r w:rsidRPr="00107969">
              <w:rPr>
                <w:rFonts w:eastAsia="Calibri"/>
                <w:noProof/>
                <w:sz w:val="28"/>
                <w:szCs w:val="28"/>
              </w:rPr>
              <w:t>ЗАТВЕРДЖЕНО</w:t>
            </w:r>
          </w:p>
          <w:p w14:paraId="11AE9E47" w14:textId="77777777" w:rsidR="005D542D" w:rsidRPr="00107969" w:rsidRDefault="005D542D" w:rsidP="00E56DB4">
            <w:pPr>
              <w:tabs>
                <w:tab w:val="left" w:pos="993"/>
                <w:tab w:val="left" w:pos="5670"/>
              </w:tabs>
              <w:ind w:left="5103"/>
              <w:rPr>
                <w:rFonts w:eastAsia="Calibri"/>
                <w:noProof/>
                <w:sz w:val="16"/>
                <w:szCs w:val="16"/>
              </w:rPr>
            </w:pPr>
          </w:p>
          <w:p w14:paraId="72FAD3D2" w14:textId="77777777" w:rsidR="00917047" w:rsidRDefault="005D542D" w:rsidP="005D542D">
            <w:pPr>
              <w:tabs>
                <w:tab w:val="left" w:pos="993"/>
                <w:tab w:val="left" w:pos="5670"/>
              </w:tabs>
              <w:jc w:val="left"/>
              <w:rPr>
                <w:rFonts w:eastAsia="Calibri"/>
                <w:noProof/>
                <w:sz w:val="28"/>
                <w:szCs w:val="28"/>
              </w:rPr>
            </w:pPr>
            <w:r w:rsidRPr="00D37288">
              <w:rPr>
                <w:rFonts w:eastAsia="Calibri"/>
                <w:noProof/>
                <w:sz w:val="28"/>
                <w:szCs w:val="28"/>
              </w:rPr>
              <w:t xml:space="preserve">Розпорядження Львівської </w:t>
            </w:r>
          </w:p>
          <w:p w14:paraId="1B9D0AD0" w14:textId="77777777" w:rsidR="005D542D" w:rsidRPr="00D37288" w:rsidRDefault="005D542D" w:rsidP="005D542D">
            <w:pPr>
              <w:tabs>
                <w:tab w:val="left" w:pos="993"/>
                <w:tab w:val="left" w:pos="5670"/>
              </w:tabs>
              <w:jc w:val="left"/>
              <w:rPr>
                <w:rFonts w:eastAsia="Calibri"/>
                <w:noProof/>
                <w:sz w:val="28"/>
                <w:szCs w:val="28"/>
              </w:rPr>
            </w:pPr>
            <w:r w:rsidRPr="00D37288">
              <w:rPr>
                <w:rFonts w:eastAsia="Calibri"/>
                <w:noProof/>
                <w:sz w:val="28"/>
                <w:szCs w:val="28"/>
              </w:rPr>
              <w:t xml:space="preserve">обласної державної (військової) адміністрації </w:t>
            </w:r>
          </w:p>
          <w:p w14:paraId="72B49A36" w14:textId="77777777" w:rsidR="005D542D" w:rsidRPr="00107969" w:rsidRDefault="005D542D" w:rsidP="00E56DB4">
            <w:pPr>
              <w:tabs>
                <w:tab w:val="left" w:pos="993"/>
                <w:tab w:val="left" w:pos="5670"/>
              </w:tabs>
              <w:ind w:left="5103"/>
              <w:rPr>
                <w:rFonts w:eastAsia="Calibri"/>
                <w:noProof/>
                <w:sz w:val="16"/>
                <w:szCs w:val="16"/>
              </w:rPr>
            </w:pPr>
          </w:p>
          <w:p w14:paraId="158D02DB" w14:textId="3BA51CEB" w:rsidR="005D542D" w:rsidRPr="00D37288" w:rsidRDefault="005D542D" w:rsidP="007050FD">
            <w:pPr>
              <w:tabs>
                <w:tab w:val="left" w:pos="993"/>
                <w:tab w:val="left" w:pos="5670"/>
              </w:tabs>
              <w:ind w:right="-427"/>
              <w:rPr>
                <w:rFonts w:eastAsia="Calibri"/>
                <w:noProof/>
                <w:sz w:val="28"/>
                <w:szCs w:val="28"/>
              </w:rPr>
            </w:pPr>
            <w:r w:rsidRPr="00D37288">
              <w:rPr>
                <w:rFonts w:eastAsia="Calibri"/>
                <w:noProof/>
                <w:sz w:val="28"/>
                <w:szCs w:val="28"/>
              </w:rPr>
              <w:t>«___» _______2026 року № ____</w:t>
            </w:r>
          </w:p>
        </w:tc>
      </w:tr>
    </w:tbl>
    <w:p w14:paraId="3FF094AB" w14:textId="77777777" w:rsidR="005D542D" w:rsidRDefault="005D542D" w:rsidP="00831797">
      <w:pPr>
        <w:rPr>
          <w:b/>
          <w:color w:val="000000"/>
          <w:sz w:val="20"/>
          <w:szCs w:val="20"/>
        </w:rPr>
      </w:pPr>
    </w:p>
    <w:p w14:paraId="0B842DA1" w14:textId="77777777" w:rsidR="005D4194" w:rsidRDefault="005D4194" w:rsidP="00831797">
      <w:pPr>
        <w:rPr>
          <w:b/>
          <w:color w:val="000000"/>
          <w:sz w:val="20"/>
          <w:szCs w:val="20"/>
        </w:rPr>
      </w:pPr>
    </w:p>
    <w:p w14:paraId="68D7343B" w14:textId="77777777" w:rsidR="005D542D" w:rsidRPr="0035415E" w:rsidRDefault="005D542D" w:rsidP="00831797">
      <w:pPr>
        <w:rPr>
          <w:b/>
          <w:color w:val="000000"/>
          <w:sz w:val="20"/>
          <w:szCs w:val="20"/>
        </w:rPr>
      </w:pPr>
    </w:p>
    <w:p w14:paraId="22FBA4DC" w14:textId="77777777" w:rsidR="005D4194" w:rsidRPr="00A92516" w:rsidRDefault="005D4194" w:rsidP="005D4194">
      <w:pPr>
        <w:jc w:val="center"/>
        <w:rPr>
          <w:b/>
          <w:color w:val="000000"/>
          <w:sz w:val="28"/>
          <w:szCs w:val="28"/>
        </w:rPr>
      </w:pPr>
      <w:r w:rsidRPr="00A92516">
        <w:rPr>
          <w:b/>
          <w:color w:val="000000"/>
          <w:sz w:val="28"/>
          <w:szCs w:val="28"/>
        </w:rPr>
        <w:t>ПОРЯДОК</w:t>
      </w:r>
    </w:p>
    <w:p w14:paraId="2AF05534" w14:textId="77777777" w:rsidR="00021D0B" w:rsidRPr="00A92516" w:rsidRDefault="00021D0B" w:rsidP="00021D0B">
      <w:pPr>
        <w:tabs>
          <w:tab w:val="left" w:pos="1260"/>
        </w:tabs>
        <w:jc w:val="center"/>
        <w:rPr>
          <w:b/>
          <w:bCs/>
          <w:noProof/>
          <w:color w:val="000000"/>
          <w:sz w:val="28"/>
          <w:szCs w:val="28"/>
        </w:rPr>
      </w:pPr>
      <w:r w:rsidRPr="00A92516">
        <w:rPr>
          <w:b/>
          <w:bCs/>
          <w:noProof/>
          <w:color w:val="000000"/>
          <w:sz w:val="28"/>
          <w:szCs w:val="28"/>
        </w:rPr>
        <w:t>призначення та виплати грошової</w:t>
      </w:r>
      <w:r w:rsidR="00EF3A99" w:rsidRPr="00A92516">
        <w:rPr>
          <w:b/>
          <w:bCs/>
          <w:color w:val="000000"/>
          <w:sz w:val="28"/>
          <w:szCs w:val="28"/>
        </w:rPr>
        <w:t xml:space="preserve"> компенсації вартості сімейного відпочинку </w:t>
      </w:r>
      <w:r w:rsidRPr="00A92516">
        <w:rPr>
          <w:b/>
          <w:bCs/>
          <w:color w:val="000000"/>
          <w:sz w:val="28"/>
          <w:szCs w:val="28"/>
        </w:rPr>
        <w:t xml:space="preserve">для деяких категорій осіб </w:t>
      </w:r>
    </w:p>
    <w:p w14:paraId="61017817" w14:textId="77777777" w:rsidR="00EF3A99" w:rsidRDefault="00EF3A99" w:rsidP="009F476A">
      <w:pPr>
        <w:rPr>
          <w:b/>
          <w:bCs/>
          <w:color w:val="000000"/>
          <w:sz w:val="28"/>
          <w:szCs w:val="28"/>
        </w:rPr>
      </w:pPr>
    </w:p>
    <w:p w14:paraId="10690025" w14:textId="77777777" w:rsidR="005D542D" w:rsidRPr="002D7E35" w:rsidRDefault="005D542D" w:rsidP="005D542D">
      <w:pPr>
        <w:jc w:val="center"/>
        <w:rPr>
          <w:rFonts w:ascii="Calibri" w:hAnsi="Calibri"/>
          <w:b/>
          <w:bCs/>
          <w:sz w:val="28"/>
          <w:szCs w:val="28"/>
        </w:rPr>
      </w:pPr>
      <w:r w:rsidRPr="002D7E35">
        <w:rPr>
          <w:b/>
          <w:bCs/>
          <w:sz w:val="28"/>
          <w:szCs w:val="28"/>
        </w:rPr>
        <w:t>І. Загальні положення</w:t>
      </w:r>
    </w:p>
    <w:p w14:paraId="27375399" w14:textId="77777777" w:rsidR="00CB7602" w:rsidRPr="002D7E35" w:rsidRDefault="00CB7602" w:rsidP="005D542D">
      <w:pPr>
        <w:jc w:val="center"/>
        <w:rPr>
          <w:b/>
          <w:bCs/>
          <w:sz w:val="28"/>
          <w:szCs w:val="28"/>
        </w:rPr>
      </w:pPr>
    </w:p>
    <w:p w14:paraId="108EEB5A" w14:textId="631E2A1D" w:rsidR="005D542D" w:rsidRDefault="005D542D" w:rsidP="0005139C">
      <w:pPr>
        <w:pStyle w:val="af5"/>
        <w:numPr>
          <w:ilvl w:val="0"/>
          <w:numId w:val="13"/>
        </w:numPr>
        <w:tabs>
          <w:tab w:val="left" w:pos="0"/>
          <w:tab w:val="left" w:pos="851"/>
          <w:tab w:val="left" w:pos="993"/>
        </w:tabs>
        <w:suppressAutoHyphens w:val="0"/>
        <w:spacing w:before="0" w:after="0"/>
        <w:ind w:left="0" w:firstLine="567"/>
        <w:jc w:val="both"/>
        <w:rPr>
          <w:noProof/>
          <w:sz w:val="28"/>
          <w:szCs w:val="28"/>
        </w:rPr>
      </w:pPr>
      <w:r w:rsidRPr="00B540EC">
        <w:rPr>
          <w:noProof/>
          <w:sz w:val="28"/>
          <w:szCs w:val="28"/>
          <w:shd w:val="clear" w:color="auto" w:fill="FFFFFF"/>
        </w:rPr>
        <w:t xml:space="preserve">Цей Порядок </w:t>
      </w:r>
      <w:r w:rsidRPr="00B540EC">
        <w:rPr>
          <w:noProof/>
          <w:sz w:val="28"/>
          <w:szCs w:val="28"/>
        </w:rPr>
        <w:t xml:space="preserve">розроблено відповідно до Комплексної програми підтримки ветеранів війни та членів їх сімей, членів сімей загиблих (померлих) ветеранів війни, членів сімей загиблих (померлих) Захисників і Захисниць України на період дії воєнного стану в Україні, </w:t>
      </w:r>
      <w:r w:rsidRPr="00B540EC">
        <w:rPr>
          <w:noProof/>
          <w:sz w:val="28"/>
          <w:szCs w:val="28"/>
          <w:shd w:val="clear" w:color="auto" w:fill="FFFFFF"/>
        </w:rPr>
        <w:t xml:space="preserve">затвердженої розпорядженням Львівської </w:t>
      </w:r>
      <w:r w:rsidRPr="00B540EC">
        <w:rPr>
          <w:noProof/>
          <w:sz w:val="28"/>
          <w:szCs w:val="28"/>
        </w:rPr>
        <w:t>обласної державної (військової) адміністрації</w:t>
      </w:r>
      <w:r w:rsidR="00BA4BC5">
        <w:rPr>
          <w:noProof/>
          <w:sz w:val="28"/>
          <w:szCs w:val="28"/>
          <w:shd w:val="clear" w:color="auto" w:fill="FFFFFF"/>
        </w:rPr>
        <w:t xml:space="preserve"> від 31 грудня </w:t>
      </w:r>
      <w:r w:rsidRPr="00B540EC">
        <w:rPr>
          <w:noProof/>
          <w:sz w:val="28"/>
          <w:szCs w:val="28"/>
          <w:shd w:val="clear" w:color="auto" w:fill="FFFFFF"/>
        </w:rPr>
        <w:t>2025 року № 1929/0/5-25ВА</w:t>
      </w:r>
      <w:r w:rsidR="009453F9">
        <w:rPr>
          <w:noProof/>
          <w:sz w:val="28"/>
          <w:szCs w:val="28"/>
          <w:shd w:val="clear" w:color="auto" w:fill="FFFFFF"/>
        </w:rPr>
        <w:t xml:space="preserve"> (далі </w:t>
      </w:r>
      <w:r w:rsidR="009453F9" w:rsidRPr="00633384">
        <w:rPr>
          <w:bCs/>
          <w:sz w:val="28"/>
          <w:szCs w:val="28"/>
        </w:rPr>
        <w:t>–</w:t>
      </w:r>
      <w:r w:rsidR="009453F9">
        <w:rPr>
          <w:noProof/>
          <w:sz w:val="28"/>
          <w:szCs w:val="28"/>
          <w:shd w:val="clear" w:color="auto" w:fill="FFFFFF"/>
        </w:rPr>
        <w:t xml:space="preserve"> Програма)</w:t>
      </w:r>
      <w:r w:rsidRPr="00B540EC">
        <w:rPr>
          <w:noProof/>
          <w:sz w:val="28"/>
          <w:szCs w:val="28"/>
        </w:rPr>
        <w:t>.</w:t>
      </w:r>
    </w:p>
    <w:p w14:paraId="55E79C35" w14:textId="77777777" w:rsidR="005D542D" w:rsidRDefault="005D542D" w:rsidP="0005139C">
      <w:pPr>
        <w:pStyle w:val="af5"/>
        <w:tabs>
          <w:tab w:val="left" w:pos="0"/>
          <w:tab w:val="left" w:pos="851"/>
        </w:tabs>
        <w:suppressAutoHyphens w:val="0"/>
        <w:spacing w:before="0" w:after="0"/>
        <w:ind w:firstLine="567"/>
        <w:jc w:val="both"/>
        <w:rPr>
          <w:noProof/>
          <w:sz w:val="28"/>
          <w:szCs w:val="28"/>
        </w:rPr>
      </w:pPr>
    </w:p>
    <w:p w14:paraId="31608628" w14:textId="77777777" w:rsidR="00633384" w:rsidRDefault="00633384" w:rsidP="0005139C">
      <w:pPr>
        <w:pStyle w:val="af5"/>
        <w:numPr>
          <w:ilvl w:val="0"/>
          <w:numId w:val="13"/>
        </w:numPr>
        <w:tabs>
          <w:tab w:val="left" w:pos="0"/>
          <w:tab w:val="left" w:pos="851"/>
          <w:tab w:val="left" w:pos="993"/>
        </w:tabs>
        <w:suppressAutoHyphens w:val="0"/>
        <w:spacing w:before="0" w:after="0"/>
        <w:ind w:left="0" w:firstLine="567"/>
        <w:jc w:val="both"/>
        <w:rPr>
          <w:bCs/>
          <w:sz w:val="28"/>
          <w:szCs w:val="28"/>
        </w:rPr>
      </w:pPr>
      <w:r w:rsidRPr="00A92516">
        <w:rPr>
          <w:color w:val="000000"/>
          <w:sz w:val="28"/>
          <w:szCs w:val="28"/>
        </w:rPr>
        <w:t xml:space="preserve">Цей Порядок визначає механізм </w:t>
      </w:r>
      <w:r w:rsidR="009F476A" w:rsidRPr="00A92516">
        <w:rPr>
          <w:noProof/>
          <w:color w:val="000000"/>
          <w:sz w:val="28"/>
          <w:szCs w:val="28"/>
        </w:rPr>
        <w:t>призначення та виплати грошової</w:t>
      </w:r>
      <w:r w:rsidR="009F476A" w:rsidRPr="00A92516">
        <w:rPr>
          <w:color w:val="000000"/>
          <w:sz w:val="28"/>
          <w:szCs w:val="28"/>
        </w:rPr>
        <w:t xml:space="preserve"> компенсації вартості сімейного відпочинку для</w:t>
      </w:r>
      <w:r w:rsidR="009F476A" w:rsidRPr="00E138FD">
        <w:rPr>
          <w:b/>
          <w:bCs/>
          <w:color w:val="00B050"/>
          <w:sz w:val="28"/>
          <w:szCs w:val="28"/>
        </w:rPr>
        <w:t xml:space="preserve"> </w:t>
      </w:r>
      <w:r w:rsidRPr="00633384">
        <w:rPr>
          <w:bCs/>
          <w:sz w:val="28"/>
          <w:szCs w:val="28"/>
        </w:rPr>
        <w:t>ветеранів війни т</w:t>
      </w:r>
      <w:r w:rsidR="007743D7">
        <w:rPr>
          <w:bCs/>
          <w:sz w:val="28"/>
          <w:szCs w:val="28"/>
        </w:rPr>
        <w:t>а членів їх сімей, Захисників та</w:t>
      </w:r>
      <w:r w:rsidRPr="00633384">
        <w:rPr>
          <w:bCs/>
          <w:sz w:val="28"/>
          <w:szCs w:val="28"/>
        </w:rPr>
        <w:t xml:space="preserve"> Захисниць України та членів їх сімей, учасни</w:t>
      </w:r>
      <w:r w:rsidR="00C11D1F">
        <w:rPr>
          <w:bCs/>
          <w:sz w:val="28"/>
          <w:szCs w:val="28"/>
        </w:rPr>
        <w:t xml:space="preserve">ків антитерористичної операції та </w:t>
      </w:r>
      <w:r w:rsidR="002B0681">
        <w:rPr>
          <w:bCs/>
          <w:sz w:val="28"/>
          <w:szCs w:val="28"/>
        </w:rPr>
        <w:t xml:space="preserve">проведення </w:t>
      </w:r>
      <w:r w:rsidR="00C11D1F">
        <w:rPr>
          <w:bCs/>
          <w:sz w:val="28"/>
          <w:szCs w:val="28"/>
        </w:rPr>
        <w:t>операції Об’єднаних сил</w:t>
      </w:r>
      <w:r w:rsidRPr="00633384">
        <w:rPr>
          <w:bCs/>
          <w:sz w:val="28"/>
          <w:szCs w:val="28"/>
        </w:rPr>
        <w:t xml:space="preserve"> (у тому числі бійців-добровольців антитерористичної операції) та членів їх сімей, </w:t>
      </w:r>
      <w:r w:rsidR="002C04E3">
        <w:rPr>
          <w:bCs/>
          <w:sz w:val="28"/>
          <w:szCs w:val="28"/>
        </w:rPr>
        <w:t xml:space="preserve">постраждалих </w:t>
      </w:r>
      <w:r w:rsidRPr="00633384">
        <w:rPr>
          <w:bCs/>
          <w:sz w:val="28"/>
          <w:szCs w:val="28"/>
        </w:rPr>
        <w:t>учасників Революції Гідності та членів їх сімей (далі – одержувачі</w:t>
      </w:r>
      <w:r w:rsidR="00F74A71">
        <w:rPr>
          <w:bCs/>
          <w:sz w:val="28"/>
          <w:szCs w:val="28"/>
        </w:rPr>
        <w:t xml:space="preserve"> послуги</w:t>
      </w:r>
      <w:r w:rsidRPr="00633384">
        <w:rPr>
          <w:bCs/>
          <w:sz w:val="28"/>
          <w:szCs w:val="28"/>
        </w:rPr>
        <w:t>)</w:t>
      </w:r>
      <w:r>
        <w:rPr>
          <w:bCs/>
          <w:sz w:val="28"/>
          <w:szCs w:val="28"/>
        </w:rPr>
        <w:t>.</w:t>
      </w:r>
    </w:p>
    <w:p w14:paraId="5F076B65" w14:textId="77777777" w:rsidR="005D542D" w:rsidRPr="00633384" w:rsidRDefault="005D542D" w:rsidP="0005139C">
      <w:pPr>
        <w:pStyle w:val="af5"/>
        <w:tabs>
          <w:tab w:val="left" w:pos="0"/>
          <w:tab w:val="left" w:pos="851"/>
        </w:tabs>
        <w:suppressAutoHyphens w:val="0"/>
        <w:spacing w:before="0" w:after="0"/>
        <w:ind w:firstLine="567"/>
        <w:jc w:val="both"/>
        <w:rPr>
          <w:bCs/>
          <w:sz w:val="28"/>
          <w:szCs w:val="28"/>
        </w:rPr>
      </w:pPr>
    </w:p>
    <w:p w14:paraId="3AAFEABE" w14:textId="77777777" w:rsidR="00633384" w:rsidRDefault="00633384" w:rsidP="0005139C">
      <w:pPr>
        <w:pStyle w:val="af5"/>
        <w:numPr>
          <w:ilvl w:val="0"/>
          <w:numId w:val="13"/>
        </w:numPr>
        <w:tabs>
          <w:tab w:val="left" w:pos="0"/>
          <w:tab w:val="left" w:pos="709"/>
          <w:tab w:val="left" w:pos="851"/>
          <w:tab w:val="left" w:pos="993"/>
        </w:tabs>
        <w:suppressAutoHyphens w:val="0"/>
        <w:spacing w:before="0" w:after="0"/>
        <w:ind w:left="0" w:firstLine="567"/>
        <w:jc w:val="both"/>
        <w:rPr>
          <w:noProof/>
          <w:sz w:val="28"/>
          <w:szCs w:val="28"/>
        </w:rPr>
      </w:pPr>
      <w:r w:rsidRPr="00D25A44">
        <w:rPr>
          <w:noProof/>
          <w:sz w:val="28"/>
          <w:szCs w:val="28"/>
        </w:rPr>
        <w:t>Поняття та терміни, які застосовуються в цьому Порядку, вживаються у значеннях, наведених у чинному законодавстві України.</w:t>
      </w:r>
    </w:p>
    <w:p w14:paraId="09CD47D4" w14:textId="77777777" w:rsidR="00CB2F5B" w:rsidRPr="00AE1945" w:rsidRDefault="00CB2F5B" w:rsidP="00602D80">
      <w:pPr>
        <w:autoSpaceDE w:val="0"/>
        <w:autoSpaceDN w:val="0"/>
        <w:adjustRightInd w:val="0"/>
        <w:rPr>
          <w:sz w:val="28"/>
          <w:szCs w:val="28"/>
          <w:highlight w:val="yellow"/>
          <w:lang w:val="ru-RU"/>
        </w:rPr>
      </w:pPr>
    </w:p>
    <w:p w14:paraId="23494A76" w14:textId="77777777" w:rsidR="00A277A1" w:rsidRPr="00A277A1" w:rsidRDefault="00A277A1" w:rsidP="00A277A1">
      <w:pPr>
        <w:ind w:firstLine="567"/>
        <w:jc w:val="center"/>
        <w:rPr>
          <w:b/>
          <w:color w:val="000000"/>
          <w:sz w:val="28"/>
          <w:szCs w:val="28"/>
        </w:rPr>
      </w:pPr>
      <w:r w:rsidRPr="00A277A1">
        <w:rPr>
          <w:b/>
          <w:color w:val="000000"/>
          <w:sz w:val="28"/>
          <w:szCs w:val="28"/>
        </w:rPr>
        <w:t>ІІ.</w:t>
      </w:r>
      <w:r w:rsidR="005D542D">
        <w:rPr>
          <w:b/>
          <w:bCs/>
          <w:sz w:val="28"/>
          <w:szCs w:val="28"/>
        </w:rPr>
        <w:t xml:space="preserve"> Умови та</w:t>
      </w:r>
      <w:r w:rsidR="00AE1945">
        <w:rPr>
          <w:b/>
          <w:bCs/>
          <w:sz w:val="28"/>
          <w:szCs w:val="28"/>
        </w:rPr>
        <w:t xml:space="preserve"> порядок надання </w:t>
      </w:r>
      <w:r w:rsidR="00AE1945">
        <w:rPr>
          <w:b/>
          <w:sz w:val="28"/>
          <w:szCs w:val="28"/>
        </w:rPr>
        <w:t>послуги</w:t>
      </w:r>
    </w:p>
    <w:p w14:paraId="4DBA5E6B" w14:textId="77777777" w:rsidR="00A277A1" w:rsidRDefault="00A277A1" w:rsidP="00A277A1">
      <w:pPr>
        <w:pStyle w:val="rvps2"/>
        <w:shd w:val="clear" w:color="auto" w:fill="FFFFFF"/>
        <w:suppressAutoHyphens w:val="0"/>
        <w:spacing w:before="0" w:after="0"/>
        <w:ind w:left="709"/>
        <w:jc w:val="both"/>
        <w:textAlignment w:val="baseline"/>
        <w:rPr>
          <w:color w:val="000000"/>
          <w:sz w:val="28"/>
          <w:szCs w:val="28"/>
          <w:lang w:val="uk-UA"/>
        </w:rPr>
      </w:pPr>
    </w:p>
    <w:p w14:paraId="01C508A4" w14:textId="77777777" w:rsidR="00E72FF2" w:rsidRPr="00FF0EB8" w:rsidRDefault="00E72FF2" w:rsidP="0005139C">
      <w:pPr>
        <w:pStyle w:val="af4"/>
        <w:widowControl w:val="0"/>
        <w:numPr>
          <w:ilvl w:val="0"/>
          <w:numId w:val="25"/>
        </w:numPr>
        <w:tabs>
          <w:tab w:val="left" w:pos="851"/>
          <w:tab w:val="left" w:pos="993"/>
        </w:tabs>
        <w:suppressAutoHyphens w:val="0"/>
        <w:ind w:left="0" w:firstLine="567"/>
        <w:contextualSpacing w:val="0"/>
        <w:rPr>
          <w:sz w:val="28"/>
          <w:szCs w:val="28"/>
          <w:lang w:eastAsia="ru-RU"/>
        </w:rPr>
      </w:pPr>
      <w:r w:rsidRPr="00A92516">
        <w:rPr>
          <w:color w:val="000000"/>
          <w:sz w:val="28"/>
          <w:szCs w:val="28"/>
        </w:rPr>
        <w:t xml:space="preserve">Право на отримання </w:t>
      </w:r>
      <w:r w:rsidR="00E6268A" w:rsidRPr="00A92516">
        <w:rPr>
          <w:noProof/>
          <w:color w:val="000000"/>
          <w:sz w:val="28"/>
          <w:szCs w:val="28"/>
        </w:rPr>
        <w:t>грошової</w:t>
      </w:r>
      <w:r w:rsidR="00E6268A" w:rsidRPr="00A92516">
        <w:rPr>
          <w:color w:val="000000"/>
          <w:sz w:val="28"/>
          <w:szCs w:val="28"/>
        </w:rPr>
        <w:t xml:space="preserve"> компенсації вартості сімейного відпочинку,</w:t>
      </w:r>
      <w:r w:rsidRPr="00B13F35">
        <w:rPr>
          <w:color w:val="000000"/>
          <w:sz w:val="28"/>
          <w:szCs w:val="28"/>
        </w:rPr>
        <w:t xml:space="preserve"> відповідно </w:t>
      </w:r>
      <w:r w:rsidR="00FF0EB8">
        <w:rPr>
          <w:color w:val="000000"/>
          <w:sz w:val="28"/>
          <w:szCs w:val="28"/>
        </w:rPr>
        <w:t>до цього Порядку</w:t>
      </w:r>
      <w:r w:rsidR="00E6268A">
        <w:rPr>
          <w:color w:val="000000"/>
          <w:sz w:val="28"/>
          <w:szCs w:val="28"/>
        </w:rPr>
        <w:t>,</w:t>
      </w:r>
      <w:r w:rsidR="00FF0EB8">
        <w:rPr>
          <w:color w:val="000000"/>
          <w:sz w:val="28"/>
          <w:szCs w:val="28"/>
        </w:rPr>
        <w:t xml:space="preserve"> мають особи</w:t>
      </w:r>
      <w:r w:rsidRPr="00B13F35">
        <w:rPr>
          <w:color w:val="000000"/>
          <w:sz w:val="28"/>
          <w:szCs w:val="28"/>
        </w:rPr>
        <w:t xml:space="preserve">, </w:t>
      </w:r>
      <w:hyperlink r:id="rId8" w:tgtFrame="_blank" w:history="1">
        <w:r w:rsidR="00FF0EB8" w:rsidRPr="00FF0EB8">
          <w:rPr>
            <w:sz w:val="28"/>
            <w:szCs w:val="28"/>
            <w:lang w:eastAsia="ru-RU"/>
          </w:rPr>
          <w:t>місце проживання (перебування) яких задеклароване/зареєстроване на території Львівської об</w:t>
        </w:r>
        <w:r w:rsidR="00FF0EB8">
          <w:rPr>
            <w:sz w:val="28"/>
            <w:szCs w:val="28"/>
            <w:lang w:eastAsia="ru-RU"/>
          </w:rPr>
          <w:t>ласті, та внутрішньо переміщені особи</w:t>
        </w:r>
        <w:r w:rsidR="00FF0EB8" w:rsidRPr="00FF0EB8">
          <w:rPr>
            <w:sz w:val="28"/>
            <w:szCs w:val="28"/>
            <w:lang w:eastAsia="ru-RU"/>
          </w:rPr>
          <w:t>, які перебувають на обліку в Єдиній інформаційній базі даних про внутрішньо переміщених осіб у Львівській області</w:t>
        </w:r>
      </w:hyperlink>
      <w:r w:rsidR="00FF0EB8">
        <w:rPr>
          <w:sz w:val="28"/>
          <w:szCs w:val="28"/>
          <w:lang w:eastAsia="ru-RU"/>
        </w:rPr>
        <w:t xml:space="preserve">, </w:t>
      </w:r>
      <w:r w:rsidRPr="00FF0EB8">
        <w:rPr>
          <w:color w:val="000000"/>
          <w:sz w:val="28"/>
          <w:szCs w:val="28"/>
        </w:rPr>
        <w:t>а саме:</w:t>
      </w:r>
    </w:p>
    <w:p w14:paraId="008A5E09" w14:textId="43E2637D" w:rsidR="007743D7" w:rsidRPr="007743D7" w:rsidRDefault="00AB3F24" w:rsidP="00BA4BC5">
      <w:pPr>
        <w:pStyle w:val="afa"/>
        <w:ind w:firstLine="567"/>
        <w:jc w:val="both"/>
        <w:rPr>
          <w:rFonts w:eastAsia="Calibri"/>
          <w:sz w:val="16"/>
          <w:szCs w:val="16"/>
        </w:rPr>
      </w:pPr>
      <w:r w:rsidRPr="00BE1F49">
        <w:rPr>
          <w:rFonts w:ascii="Times New Roman" w:eastAsia="Calibri" w:hAnsi="Times New Roman"/>
          <w:sz w:val="28"/>
          <w:szCs w:val="28"/>
        </w:rPr>
        <w:t>учасники бойових дій</w:t>
      </w:r>
      <w:r w:rsidR="00B339AD">
        <w:rPr>
          <w:rFonts w:ascii="Times New Roman" w:eastAsia="Calibri" w:hAnsi="Times New Roman"/>
          <w:sz w:val="28"/>
          <w:szCs w:val="28"/>
        </w:rPr>
        <w:t xml:space="preserve"> </w:t>
      </w:r>
      <w:r w:rsidRPr="000A6C1A">
        <w:rPr>
          <w:rFonts w:ascii="Times New Roman" w:hAnsi="Times New Roman"/>
          <w:sz w:val="28"/>
          <w:szCs w:val="28"/>
        </w:rPr>
        <w:t>–</w:t>
      </w:r>
      <w:r>
        <w:rPr>
          <w:rFonts w:ascii="Times New Roman" w:eastAsia="Calibri" w:hAnsi="Times New Roman"/>
          <w:sz w:val="28"/>
          <w:szCs w:val="28"/>
        </w:rPr>
        <w:t xml:space="preserve"> особи зазначені </w:t>
      </w:r>
      <w:r w:rsidRPr="00BE1F49">
        <w:rPr>
          <w:rFonts w:ascii="Times New Roman" w:eastAsia="Calibri" w:hAnsi="Times New Roman"/>
          <w:sz w:val="28"/>
          <w:szCs w:val="28"/>
        </w:rPr>
        <w:t xml:space="preserve">в пунктах 19-25 </w:t>
      </w:r>
      <w:r>
        <w:rPr>
          <w:rFonts w:ascii="Times New Roman" w:eastAsia="Calibri" w:hAnsi="Times New Roman"/>
          <w:sz w:val="28"/>
          <w:szCs w:val="28"/>
        </w:rPr>
        <w:t xml:space="preserve">частини першої </w:t>
      </w:r>
      <w:r w:rsidRPr="00BE1F49">
        <w:rPr>
          <w:rFonts w:ascii="Times New Roman" w:eastAsia="Calibri" w:hAnsi="Times New Roman"/>
          <w:sz w:val="28"/>
          <w:szCs w:val="28"/>
        </w:rPr>
        <w:t>статті 6 Закону України «Про статус ветеранів війни, гарантії їх соціального захисту»</w:t>
      </w:r>
      <w:r>
        <w:rPr>
          <w:rFonts w:ascii="Times New Roman" w:eastAsia="Calibri" w:hAnsi="Times New Roman"/>
          <w:sz w:val="28"/>
          <w:szCs w:val="28"/>
        </w:rPr>
        <w:t xml:space="preserve"> (далі </w:t>
      </w:r>
      <w:r w:rsidRPr="00AB3F24">
        <w:rPr>
          <w:rFonts w:ascii="Times New Roman" w:hAnsi="Times New Roman"/>
          <w:sz w:val="28"/>
          <w:szCs w:val="28"/>
        </w:rPr>
        <w:t>– Закон</w:t>
      </w:r>
      <w:r>
        <w:rPr>
          <w:rFonts w:ascii="Times New Roman" w:eastAsia="Calibri" w:hAnsi="Times New Roman"/>
          <w:sz w:val="28"/>
          <w:szCs w:val="28"/>
        </w:rPr>
        <w:t>)</w:t>
      </w:r>
      <w:r w:rsidRPr="00BE1F49">
        <w:rPr>
          <w:rFonts w:ascii="Times New Roman" w:eastAsia="Calibri" w:hAnsi="Times New Roman"/>
          <w:sz w:val="28"/>
          <w:szCs w:val="28"/>
        </w:rPr>
        <w:t>;</w:t>
      </w:r>
    </w:p>
    <w:p w14:paraId="57462615" w14:textId="77777777" w:rsidR="00AB3F24" w:rsidRDefault="00AB3F24" w:rsidP="0005139C">
      <w:pPr>
        <w:pStyle w:val="rvps2"/>
        <w:shd w:val="clear" w:color="auto" w:fill="FFFFFF"/>
        <w:suppressAutoHyphens w:val="0"/>
        <w:spacing w:before="0" w:after="0"/>
        <w:ind w:firstLine="567"/>
        <w:jc w:val="both"/>
        <w:textAlignment w:val="baseline"/>
        <w:rPr>
          <w:rFonts w:eastAsia="Calibri"/>
          <w:sz w:val="28"/>
          <w:szCs w:val="28"/>
          <w:lang w:val="uk-UA"/>
        </w:rPr>
      </w:pPr>
      <w:r>
        <w:rPr>
          <w:rFonts w:eastAsia="Calibri"/>
          <w:sz w:val="28"/>
          <w:szCs w:val="28"/>
          <w:lang w:val="uk-UA"/>
        </w:rPr>
        <w:t>особи</w:t>
      </w:r>
      <w:r w:rsidRPr="00BE1F49">
        <w:rPr>
          <w:rFonts w:eastAsia="Calibri"/>
          <w:sz w:val="28"/>
          <w:szCs w:val="28"/>
          <w:lang w:val="uk-UA"/>
        </w:rPr>
        <w:t xml:space="preserve"> з інвалідністю внаслідок війни</w:t>
      </w:r>
      <w:r>
        <w:rPr>
          <w:rFonts w:eastAsia="Calibri"/>
          <w:sz w:val="28"/>
          <w:szCs w:val="28"/>
          <w:lang w:val="uk-UA"/>
        </w:rPr>
        <w:t xml:space="preserve"> </w:t>
      </w:r>
      <w:r w:rsidRPr="000A6C1A">
        <w:rPr>
          <w:sz w:val="28"/>
          <w:szCs w:val="28"/>
          <w:lang w:val="uk-UA"/>
        </w:rPr>
        <w:t>–</w:t>
      </w:r>
      <w:r>
        <w:rPr>
          <w:rFonts w:eastAsia="Calibri"/>
          <w:sz w:val="28"/>
          <w:szCs w:val="28"/>
          <w:lang w:val="uk-UA"/>
        </w:rPr>
        <w:t xml:space="preserve"> особи зазначені </w:t>
      </w:r>
      <w:r w:rsidRPr="00BE1F49">
        <w:rPr>
          <w:rFonts w:eastAsia="Calibri"/>
          <w:sz w:val="28"/>
          <w:szCs w:val="28"/>
          <w:lang w:val="uk-UA"/>
        </w:rPr>
        <w:t>в пунктах 11-16 частини другої статті 7 Закону</w:t>
      </w:r>
      <w:r w:rsidR="00990376">
        <w:rPr>
          <w:rFonts w:eastAsia="Calibri"/>
          <w:sz w:val="28"/>
          <w:szCs w:val="28"/>
          <w:lang w:val="uk-UA"/>
        </w:rPr>
        <w:t>;</w:t>
      </w:r>
    </w:p>
    <w:p w14:paraId="392FD0EB" w14:textId="77777777" w:rsidR="00B339AD" w:rsidRPr="00B339AD" w:rsidRDefault="00B339AD" w:rsidP="0005139C">
      <w:pPr>
        <w:pStyle w:val="afa"/>
        <w:ind w:firstLine="567"/>
        <w:jc w:val="both"/>
        <w:rPr>
          <w:rFonts w:ascii="Times New Roman" w:eastAsia="Calibri" w:hAnsi="Times New Roman"/>
          <w:sz w:val="28"/>
          <w:szCs w:val="28"/>
        </w:rPr>
      </w:pPr>
      <w:r w:rsidRPr="00BE1F49">
        <w:rPr>
          <w:rFonts w:ascii="Times New Roman" w:hAnsi="Times New Roman"/>
          <w:bCs/>
          <w:sz w:val="28"/>
          <w:szCs w:val="28"/>
          <w:shd w:val="clear" w:color="auto" w:fill="FFFFFF"/>
        </w:rPr>
        <w:t>постраждалі учасники Революції Гідності</w:t>
      </w:r>
      <w:r>
        <w:rPr>
          <w:rFonts w:ascii="Times New Roman" w:hAnsi="Times New Roman"/>
          <w:bCs/>
          <w:sz w:val="28"/>
          <w:szCs w:val="28"/>
          <w:shd w:val="clear" w:color="auto" w:fill="FFFFFF"/>
        </w:rPr>
        <w:t xml:space="preserve"> </w:t>
      </w:r>
      <w:r w:rsidRPr="000A6C1A">
        <w:rPr>
          <w:sz w:val="28"/>
          <w:szCs w:val="28"/>
        </w:rPr>
        <w:t>–</w:t>
      </w:r>
      <w:r>
        <w:rPr>
          <w:sz w:val="28"/>
          <w:szCs w:val="28"/>
        </w:rPr>
        <w:t xml:space="preserve"> </w:t>
      </w:r>
      <w:r w:rsidRPr="00B339AD">
        <w:rPr>
          <w:rFonts w:ascii="Times New Roman" w:eastAsia="Calibri" w:hAnsi="Times New Roman"/>
          <w:sz w:val="28"/>
          <w:szCs w:val="28"/>
        </w:rPr>
        <w:t xml:space="preserve">особи зазначені </w:t>
      </w:r>
      <w:r>
        <w:rPr>
          <w:rFonts w:ascii="Times New Roman" w:eastAsia="Calibri" w:hAnsi="Times New Roman"/>
          <w:sz w:val="28"/>
          <w:szCs w:val="28"/>
        </w:rPr>
        <w:t xml:space="preserve">в пункті </w:t>
      </w:r>
      <w:r w:rsidRPr="00B339AD">
        <w:rPr>
          <w:rFonts w:ascii="Times New Roman" w:eastAsia="Calibri" w:hAnsi="Times New Roman"/>
          <w:sz w:val="28"/>
          <w:szCs w:val="28"/>
        </w:rPr>
        <w:t>16</w:t>
      </w:r>
      <w:r w:rsidRPr="00B339AD">
        <w:rPr>
          <w:rFonts w:ascii="Times New Roman" w:eastAsia="Calibri" w:hAnsi="Times New Roman"/>
          <w:sz w:val="28"/>
          <w:szCs w:val="28"/>
          <w:vertAlign w:val="superscript"/>
        </w:rPr>
        <w:t>1</w:t>
      </w:r>
      <w:r w:rsidRPr="00B339AD">
        <w:rPr>
          <w:rFonts w:ascii="Times New Roman" w:eastAsia="Calibri" w:hAnsi="Times New Roman"/>
          <w:sz w:val="28"/>
          <w:szCs w:val="28"/>
        </w:rPr>
        <w:t xml:space="preserve"> Закону</w:t>
      </w:r>
      <w:r w:rsidRPr="00B339AD">
        <w:rPr>
          <w:rFonts w:ascii="Times New Roman" w:hAnsi="Times New Roman"/>
          <w:bCs/>
          <w:sz w:val="28"/>
          <w:szCs w:val="28"/>
          <w:shd w:val="clear" w:color="auto" w:fill="FFFFFF"/>
        </w:rPr>
        <w:t>;</w:t>
      </w:r>
    </w:p>
    <w:p w14:paraId="7A6E8BC7" w14:textId="77777777" w:rsidR="00990376" w:rsidRDefault="00990376" w:rsidP="0005139C">
      <w:pPr>
        <w:pStyle w:val="rvps2"/>
        <w:shd w:val="clear" w:color="auto" w:fill="FFFFFF"/>
        <w:suppressAutoHyphens w:val="0"/>
        <w:spacing w:before="0" w:after="0"/>
        <w:ind w:firstLine="567"/>
        <w:jc w:val="both"/>
        <w:textAlignment w:val="baseline"/>
        <w:rPr>
          <w:color w:val="000000"/>
          <w:sz w:val="28"/>
          <w:szCs w:val="28"/>
          <w:lang w:val="uk-UA"/>
        </w:rPr>
      </w:pPr>
      <w:r>
        <w:rPr>
          <w:color w:val="000000"/>
          <w:sz w:val="28"/>
          <w:szCs w:val="28"/>
          <w:lang w:val="uk-UA"/>
        </w:rPr>
        <w:lastRenderedPageBreak/>
        <w:t>члени</w:t>
      </w:r>
      <w:r w:rsidRPr="00B13F35">
        <w:rPr>
          <w:color w:val="000000"/>
          <w:sz w:val="28"/>
          <w:szCs w:val="28"/>
          <w:lang w:val="uk-UA"/>
        </w:rPr>
        <w:t xml:space="preserve"> сімей</w:t>
      </w:r>
      <w:r>
        <w:rPr>
          <w:color w:val="000000"/>
          <w:sz w:val="28"/>
          <w:szCs w:val="28"/>
          <w:lang w:val="uk-UA"/>
        </w:rPr>
        <w:t xml:space="preserve"> </w:t>
      </w:r>
      <w:r w:rsidR="002C04E3">
        <w:rPr>
          <w:color w:val="000000"/>
          <w:sz w:val="28"/>
          <w:szCs w:val="28"/>
          <w:lang w:val="uk-UA"/>
        </w:rPr>
        <w:t>осіб</w:t>
      </w:r>
      <w:r w:rsidR="003E0E70">
        <w:rPr>
          <w:color w:val="000000"/>
          <w:sz w:val="28"/>
          <w:szCs w:val="28"/>
          <w:lang w:val="uk-UA"/>
        </w:rPr>
        <w:t xml:space="preserve">, </w:t>
      </w:r>
      <w:r w:rsidR="002C04E3">
        <w:rPr>
          <w:color w:val="000000"/>
          <w:sz w:val="28"/>
          <w:szCs w:val="28"/>
          <w:lang w:val="uk-UA"/>
        </w:rPr>
        <w:t xml:space="preserve">зазначених в абзацах другому, </w:t>
      </w:r>
      <w:r>
        <w:rPr>
          <w:color w:val="000000"/>
          <w:sz w:val="28"/>
          <w:szCs w:val="28"/>
          <w:lang w:val="uk-UA"/>
        </w:rPr>
        <w:t xml:space="preserve">третьому </w:t>
      </w:r>
      <w:r w:rsidR="002C04E3">
        <w:rPr>
          <w:color w:val="000000"/>
          <w:sz w:val="28"/>
          <w:szCs w:val="28"/>
          <w:lang w:val="uk-UA"/>
        </w:rPr>
        <w:t xml:space="preserve">та четвертому </w:t>
      </w:r>
      <w:r>
        <w:rPr>
          <w:color w:val="000000"/>
          <w:sz w:val="28"/>
          <w:szCs w:val="28"/>
          <w:lang w:val="uk-UA"/>
        </w:rPr>
        <w:t>пункту 1</w:t>
      </w:r>
      <w:r w:rsidR="003E0E70">
        <w:rPr>
          <w:color w:val="000000"/>
          <w:sz w:val="28"/>
          <w:szCs w:val="28"/>
          <w:lang w:val="uk-UA"/>
        </w:rPr>
        <w:t xml:space="preserve"> </w:t>
      </w:r>
      <w:r>
        <w:rPr>
          <w:color w:val="000000"/>
          <w:sz w:val="28"/>
          <w:szCs w:val="28"/>
          <w:lang w:val="uk-UA"/>
        </w:rPr>
        <w:t xml:space="preserve"> розділу ІІ </w:t>
      </w:r>
      <w:r w:rsidR="003E0E70">
        <w:rPr>
          <w:color w:val="000000"/>
          <w:sz w:val="28"/>
          <w:szCs w:val="28"/>
          <w:lang w:val="uk-UA"/>
        </w:rPr>
        <w:t>цього Порядку</w:t>
      </w:r>
      <w:r>
        <w:rPr>
          <w:color w:val="000000"/>
          <w:sz w:val="28"/>
          <w:szCs w:val="28"/>
          <w:lang w:val="uk-UA"/>
        </w:rPr>
        <w:t xml:space="preserve"> :</w:t>
      </w:r>
      <w:r w:rsidRPr="00B13F35">
        <w:rPr>
          <w:color w:val="000000"/>
          <w:sz w:val="28"/>
          <w:szCs w:val="28"/>
          <w:lang w:val="uk-UA"/>
        </w:rPr>
        <w:t xml:space="preserve"> дружина (чоловік), рідні та усиновлені діти ветерана віком до 18 років, а також діти ветерана віком від 18 до 23 років, які навчаються за денною або ду</w:t>
      </w:r>
      <w:r w:rsidR="009453F9">
        <w:rPr>
          <w:color w:val="000000"/>
          <w:sz w:val="28"/>
          <w:szCs w:val="28"/>
          <w:lang w:val="uk-UA"/>
        </w:rPr>
        <w:t xml:space="preserve">альною формою здобуття освіти </w:t>
      </w:r>
      <w:r w:rsidR="009453F9" w:rsidRPr="009453F9">
        <w:rPr>
          <w:noProof/>
          <w:color w:val="000000"/>
          <w:sz w:val="28"/>
          <w:szCs w:val="28"/>
          <w:shd w:val="clear" w:color="auto" w:fill="FFFFFF"/>
          <w:lang w:val="uk-UA"/>
        </w:rPr>
        <w:t>у закладі загальної середньої освіти, або закладі професійної освіти, або закладі вищої освіти</w:t>
      </w:r>
      <w:r w:rsidRPr="00B13F35">
        <w:rPr>
          <w:color w:val="000000"/>
          <w:sz w:val="28"/>
          <w:szCs w:val="28"/>
          <w:lang w:val="uk-UA"/>
        </w:rPr>
        <w:t xml:space="preserve"> (у тому числі у період між завершенням навчання в одному закладі освіти та вступом до іншого закладу освіти) та не мають власної сім’ї; непрацездатні повнолітні </w:t>
      </w:r>
      <w:r w:rsidR="00602D80">
        <w:rPr>
          <w:color w:val="000000"/>
          <w:sz w:val="28"/>
          <w:szCs w:val="28"/>
          <w:lang w:val="uk-UA"/>
        </w:rPr>
        <w:t>діти – особи з інвалідністю І та ІІ</w:t>
      </w:r>
      <w:r w:rsidRPr="00B13F35">
        <w:rPr>
          <w:color w:val="000000"/>
          <w:sz w:val="28"/>
          <w:szCs w:val="28"/>
          <w:lang w:val="uk-UA"/>
        </w:rPr>
        <w:t xml:space="preserve"> групи з дитинства, які не мають власної сім’ї, проживають разом з ветераном та перебувають на його утриманні;</w:t>
      </w:r>
      <w:r w:rsidR="003D36A9">
        <w:rPr>
          <w:color w:val="000000"/>
          <w:sz w:val="28"/>
          <w:szCs w:val="28"/>
          <w:lang w:val="uk-UA"/>
        </w:rPr>
        <w:t xml:space="preserve"> </w:t>
      </w:r>
      <w:r w:rsidRPr="00B13F35">
        <w:rPr>
          <w:color w:val="000000"/>
          <w:sz w:val="28"/>
          <w:szCs w:val="28"/>
          <w:lang w:val="uk-UA"/>
        </w:rPr>
        <w:t xml:space="preserve"> діти віком до </w:t>
      </w:r>
      <w:bookmarkStart w:id="0" w:name="_GoBack"/>
      <w:bookmarkEnd w:id="0"/>
      <w:r w:rsidRPr="00B13F35">
        <w:rPr>
          <w:color w:val="000000"/>
          <w:sz w:val="28"/>
          <w:szCs w:val="28"/>
          <w:lang w:val="uk-UA"/>
        </w:rPr>
        <w:t>18 років та повнолітні особи, над якими встановлено</w:t>
      </w:r>
      <w:r w:rsidR="004C4002">
        <w:rPr>
          <w:color w:val="000000"/>
          <w:sz w:val="28"/>
          <w:szCs w:val="28"/>
          <w:lang w:val="uk-UA"/>
        </w:rPr>
        <w:t xml:space="preserve"> опіку чи піклування</w:t>
      </w:r>
      <w:r w:rsidR="00776D21">
        <w:rPr>
          <w:color w:val="000000"/>
          <w:sz w:val="28"/>
          <w:szCs w:val="28"/>
          <w:lang w:val="uk-UA"/>
        </w:rPr>
        <w:t xml:space="preserve">, </w:t>
      </w:r>
      <w:r w:rsidRPr="00B13F35">
        <w:rPr>
          <w:color w:val="000000"/>
          <w:sz w:val="28"/>
          <w:szCs w:val="28"/>
          <w:lang w:val="uk-UA"/>
        </w:rPr>
        <w:t>та які проживають у сім’ї ветерана і перебувають на його утриманні</w:t>
      </w:r>
      <w:r w:rsidR="004C4002">
        <w:rPr>
          <w:color w:val="000000"/>
          <w:sz w:val="28"/>
          <w:szCs w:val="28"/>
          <w:lang w:val="uk-UA"/>
        </w:rPr>
        <w:t>.</w:t>
      </w:r>
    </w:p>
    <w:p w14:paraId="7DF54B46" w14:textId="77777777" w:rsidR="00E72FF2" w:rsidRPr="006F43A2" w:rsidRDefault="00A277A1" w:rsidP="0005139C">
      <w:pPr>
        <w:pStyle w:val="rvps2"/>
        <w:shd w:val="clear" w:color="auto" w:fill="FFFFFF"/>
        <w:ind w:firstLine="567"/>
        <w:jc w:val="both"/>
        <w:textAlignment w:val="baseline"/>
        <w:rPr>
          <w:color w:val="000000"/>
          <w:sz w:val="28"/>
          <w:szCs w:val="28"/>
        </w:rPr>
      </w:pPr>
      <w:r>
        <w:rPr>
          <w:color w:val="000000"/>
          <w:sz w:val="28"/>
          <w:szCs w:val="28"/>
          <w:lang w:val="uk-UA"/>
        </w:rPr>
        <w:t>2</w:t>
      </w:r>
      <w:r w:rsidR="00E72FF2" w:rsidRPr="00B13F35">
        <w:rPr>
          <w:color w:val="000000"/>
          <w:sz w:val="28"/>
          <w:szCs w:val="28"/>
          <w:lang w:val="uk-UA"/>
        </w:rPr>
        <w:t xml:space="preserve">. </w:t>
      </w:r>
      <w:r w:rsidR="00E36D6D" w:rsidRPr="00C651A7">
        <w:rPr>
          <w:sz w:val="28"/>
          <w:szCs w:val="28"/>
          <w:lang w:val="uk-UA"/>
        </w:rPr>
        <w:t xml:space="preserve">Грошова допомога надається </w:t>
      </w:r>
      <w:r w:rsidR="00E36D6D" w:rsidRPr="00C651A7">
        <w:rPr>
          <w:sz w:val="28"/>
          <w:szCs w:val="28"/>
          <w:shd w:val="clear" w:color="auto" w:fill="FFFFFF"/>
          <w:lang w:val="uk-UA"/>
        </w:rPr>
        <w:t xml:space="preserve">з обласного бюджету за умови співфінансування з місцевих бюджетів (сільських, селищних, міських рад) </w:t>
      </w:r>
      <w:r w:rsidR="00F908F6" w:rsidRPr="00F908F6">
        <w:rPr>
          <w:color w:val="000000"/>
          <w:sz w:val="28"/>
          <w:szCs w:val="28"/>
          <w:lang w:val="uk-UA"/>
        </w:rPr>
        <w:t xml:space="preserve">у межах </w:t>
      </w:r>
      <w:r w:rsidR="00B34C14" w:rsidRPr="002D7E35">
        <w:rPr>
          <w:sz w:val="28"/>
          <w:szCs w:val="28"/>
          <w:lang w:val="uk-UA"/>
        </w:rPr>
        <w:t>Програми</w:t>
      </w:r>
      <w:r w:rsidR="00F908F6" w:rsidRPr="002D7E35">
        <w:rPr>
          <w:sz w:val="28"/>
          <w:szCs w:val="28"/>
          <w:lang w:val="uk-UA"/>
        </w:rPr>
        <w:t xml:space="preserve"> </w:t>
      </w:r>
      <w:r w:rsidR="002C04E3" w:rsidRPr="002D7E35">
        <w:rPr>
          <w:sz w:val="28"/>
          <w:szCs w:val="28"/>
          <w:lang w:val="uk-UA"/>
        </w:rPr>
        <w:t xml:space="preserve">з </w:t>
      </w:r>
      <w:r w:rsidR="00F908F6" w:rsidRPr="00F908F6">
        <w:rPr>
          <w:color w:val="000000"/>
          <w:sz w:val="28"/>
          <w:szCs w:val="28"/>
          <w:lang w:val="uk-UA"/>
        </w:rPr>
        <w:t>підтримк</w:t>
      </w:r>
      <w:r w:rsidR="00F908F6">
        <w:rPr>
          <w:color w:val="000000"/>
          <w:sz w:val="28"/>
          <w:szCs w:val="28"/>
          <w:lang w:val="uk-UA"/>
        </w:rPr>
        <w:t xml:space="preserve">и ветеранів та членів </w:t>
      </w:r>
      <w:r w:rsidR="004C4002">
        <w:rPr>
          <w:color w:val="000000"/>
          <w:sz w:val="28"/>
          <w:szCs w:val="28"/>
          <w:lang w:val="uk-UA"/>
        </w:rPr>
        <w:t>їх сімей.</w:t>
      </w:r>
      <w:r w:rsidR="00F908F6" w:rsidRPr="00F908F6">
        <w:rPr>
          <w:color w:val="000000"/>
          <w:sz w:val="28"/>
          <w:szCs w:val="28"/>
          <w:lang w:val="uk-UA"/>
        </w:rPr>
        <w:t xml:space="preserve"> </w:t>
      </w:r>
    </w:p>
    <w:p w14:paraId="4655B18B" w14:textId="77777777" w:rsidR="004C4002" w:rsidRDefault="00B34C14" w:rsidP="0005139C">
      <w:pPr>
        <w:pStyle w:val="14"/>
        <w:numPr>
          <w:ilvl w:val="0"/>
          <w:numId w:val="26"/>
        </w:numPr>
        <w:tabs>
          <w:tab w:val="left" w:pos="1134"/>
        </w:tabs>
        <w:ind w:left="0" w:firstLine="567"/>
        <w:jc w:val="both"/>
        <w:rPr>
          <w:color w:val="000000"/>
          <w:sz w:val="28"/>
          <w:szCs w:val="28"/>
        </w:rPr>
      </w:pPr>
      <w:bookmarkStart w:id="1" w:name="n17"/>
      <w:bookmarkEnd w:id="1"/>
      <w:r>
        <w:rPr>
          <w:color w:val="000000"/>
          <w:sz w:val="28"/>
          <w:szCs w:val="28"/>
        </w:rPr>
        <w:t>Одержувач</w:t>
      </w:r>
      <w:r w:rsidR="00E72FF2" w:rsidRPr="006F43A2">
        <w:rPr>
          <w:color w:val="000000"/>
          <w:sz w:val="28"/>
          <w:szCs w:val="28"/>
        </w:rPr>
        <w:t xml:space="preserve"> послуг</w:t>
      </w:r>
      <w:r>
        <w:rPr>
          <w:color w:val="000000"/>
          <w:sz w:val="28"/>
          <w:szCs w:val="28"/>
        </w:rPr>
        <w:t>и самостійно обирає</w:t>
      </w:r>
      <w:r w:rsidR="00E72FF2" w:rsidRPr="006F43A2">
        <w:rPr>
          <w:color w:val="000000"/>
          <w:sz w:val="28"/>
          <w:szCs w:val="28"/>
        </w:rPr>
        <w:t xml:space="preserve"> </w:t>
      </w:r>
      <w:r w:rsidRPr="00B34C14">
        <w:rPr>
          <w:color w:val="0A0A0A"/>
          <w:sz w:val="28"/>
          <w:szCs w:val="28"/>
          <w:shd w:val="clear" w:color="auto" w:fill="FFFFFF"/>
        </w:rPr>
        <w:t>заклад, який спеціалізується на сімейному відпочинку</w:t>
      </w:r>
      <w:r>
        <w:rPr>
          <w:rFonts w:ascii="Arial" w:hAnsi="Arial" w:cs="Arial"/>
          <w:color w:val="0A0A0A"/>
          <w:shd w:val="clear" w:color="auto" w:fill="FFFFFF"/>
        </w:rPr>
        <w:t xml:space="preserve"> </w:t>
      </w:r>
      <w:r w:rsidR="00256A4B">
        <w:rPr>
          <w:color w:val="000000"/>
          <w:sz w:val="28"/>
          <w:szCs w:val="28"/>
        </w:rPr>
        <w:t>(далі – заклад відпочинку)</w:t>
      </w:r>
      <w:r w:rsidR="00E72FF2" w:rsidRPr="006F43A2">
        <w:rPr>
          <w:color w:val="000000"/>
          <w:sz w:val="28"/>
          <w:szCs w:val="28"/>
        </w:rPr>
        <w:t xml:space="preserve">. </w:t>
      </w:r>
    </w:p>
    <w:p w14:paraId="6088F7BD" w14:textId="77777777" w:rsidR="00917047" w:rsidRPr="00987098" w:rsidRDefault="00917047" w:rsidP="0005139C">
      <w:pPr>
        <w:pStyle w:val="14"/>
        <w:tabs>
          <w:tab w:val="left" w:pos="1134"/>
        </w:tabs>
        <w:ind w:left="709" w:firstLine="567"/>
        <w:jc w:val="both"/>
        <w:rPr>
          <w:color w:val="000000"/>
          <w:sz w:val="28"/>
          <w:szCs w:val="28"/>
        </w:rPr>
      </w:pPr>
    </w:p>
    <w:p w14:paraId="0194EA20" w14:textId="77777777" w:rsidR="004C4002" w:rsidRDefault="00E72FF2" w:rsidP="0005139C">
      <w:pPr>
        <w:pStyle w:val="14"/>
        <w:numPr>
          <w:ilvl w:val="0"/>
          <w:numId w:val="26"/>
        </w:numPr>
        <w:tabs>
          <w:tab w:val="left" w:pos="1134"/>
        </w:tabs>
        <w:ind w:left="0" w:firstLine="567"/>
        <w:jc w:val="both"/>
        <w:rPr>
          <w:color w:val="000000"/>
          <w:sz w:val="28"/>
          <w:szCs w:val="28"/>
        </w:rPr>
      </w:pPr>
      <w:r w:rsidRPr="00C455C9">
        <w:rPr>
          <w:color w:val="000000"/>
          <w:sz w:val="28"/>
          <w:szCs w:val="28"/>
        </w:rPr>
        <w:t xml:space="preserve">Компенсації підлягає вартість </w:t>
      </w:r>
      <w:r w:rsidR="00B34C14">
        <w:rPr>
          <w:color w:val="000000"/>
          <w:sz w:val="28"/>
          <w:szCs w:val="28"/>
        </w:rPr>
        <w:t>проживання, харчування,</w:t>
      </w:r>
      <w:r w:rsidRPr="00C455C9">
        <w:rPr>
          <w:color w:val="000000"/>
          <w:sz w:val="28"/>
          <w:szCs w:val="28"/>
        </w:rPr>
        <w:t xml:space="preserve"> </w:t>
      </w:r>
      <w:r w:rsidR="00987098">
        <w:rPr>
          <w:color w:val="000000"/>
          <w:sz w:val="28"/>
          <w:szCs w:val="28"/>
        </w:rPr>
        <w:t xml:space="preserve">проведення </w:t>
      </w:r>
      <w:r w:rsidRPr="00C455C9">
        <w:rPr>
          <w:color w:val="000000"/>
          <w:sz w:val="28"/>
          <w:szCs w:val="28"/>
        </w:rPr>
        <w:t>кул</w:t>
      </w:r>
      <w:r w:rsidR="00987098">
        <w:rPr>
          <w:color w:val="000000"/>
          <w:sz w:val="28"/>
          <w:szCs w:val="28"/>
        </w:rPr>
        <w:t xml:space="preserve">ьтурно-оздоровчих заходів, </w:t>
      </w:r>
      <w:r w:rsidR="00602D80">
        <w:rPr>
          <w:color w:val="000000"/>
          <w:sz w:val="28"/>
          <w:szCs w:val="28"/>
        </w:rPr>
        <w:t xml:space="preserve">та </w:t>
      </w:r>
      <w:r w:rsidR="00987098">
        <w:rPr>
          <w:color w:val="000000"/>
          <w:sz w:val="28"/>
          <w:szCs w:val="28"/>
        </w:rPr>
        <w:t>інших послуг, безпосередньо пов’язаних</w:t>
      </w:r>
      <w:r w:rsidRPr="00C455C9">
        <w:rPr>
          <w:color w:val="000000"/>
          <w:sz w:val="28"/>
          <w:szCs w:val="28"/>
        </w:rPr>
        <w:t xml:space="preserve"> з організацією відпочинку. </w:t>
      </w:r>
      <w:r w:rsidR="00987098">
        <w:rPr>
          <w:color w:val="000000"/>
          <w:sz w:val="28"/>
          <w:szCs w:val="28"/>
        </w:rPr>
        <w:t>Витрати на проїзд до закладу відпочинку і назад не відшкодовуються.</w:t>
      </w:r>
    </w:p>
    <w:p w14:paraId="48E686A5" w14:textId="77777777" w:rsidR="00E07B7F" w:rsidRDefault="00E07B7F" w:rsidP="0005139C">
      <w:pPr>
        <w:pStyle w:val="14"/>
        <w:tabs>
          <w:tab w:val="left" w:pos="1134"/>
        </w:tabs>
        <w:ind w:firstLine="567"/>
        <w:jc w:val="both"/>
        <w:rPr>
          <w:color w:val="000000"/>
          <w:sz w:val="28"/>
          <w:szCs w:val="28"/>
        </w:rPr>
      </w:pPr>
    </w:p>
    <w:p w14:paraId="4EC84A8C" w14:textId="77777777" w:rsidR="00917047" w:rsidRDefault="00E72FF2" w:rsidP="0005139C">
      <w:pPr>
        <w:pStyle w:val="14"/>
        <w:numPr>
          <w:ilvl w:val="0"/>
          <w:numId w:val="26"/>
        </w:numPr>
        <w:tabs>
          <w:tab w:val="left" w:pos="993"/>
        </w:tabs>
        <w:ind w:left="0" w:firstLine="567"/>
        <w:jc w:val="both"/>
        <w:rPr>
          <w:color w:val="000000"/>
          <w:sz w:val="28"/>
          <w:szCs w:val="28"/>
        </w:rPr>
      </w:pPr>
      <w:r w:rsidRPr="00C455C9">
        <w:rPr>
          <w:color w:val="000000"/>
          <w:sz w:val="28"/>
          <w:szCs w:val="28"/>
        </w:rPr>
        <w:t xml:space="preserve">Тривалість та період відпочинку визначаються </w:t>
      </w:r>
      <w:r w:rsidR="00987098" w:rsidRPr="00B21C95">
        <w:rPr>
          <w:color w:val="000000" w:themeColor="text1"/>
          <w:sz w:val="28"/>
          <w:szCs w:val="28"/>
        </w:rPr>
        <w:t xml:space="preserve">відповідно до </w:t>
      </w:r>
      <w:r w:rsidR="00987098">
        <w:rPr>
          <w:color w:val="000000"/>
          <w:sz w:val="28"/>
          <w:szCs w:val="28"/>
        </w:rPr>
        <w:t>договору</w:t>
      </w:r>
      <w:r w:rsidRPr="00C455C9">
        <w:rPr>
          <w:color w:val="000000"/>
          <w:sz w:val="28"/>
          <w:szCs w:val="28"/>
        </w:rPr>
        <w:t xml:space="preserve">. </w:t>
      </w:r>
    </w:p>
    <w:p w14:paraId="74E0C3A8" w14:textId="77777777" w:rsidR="00917047" w:rsidRPr="00917047" w:rsidRDefault="00917047" w:rsidP="0005139C">
      <w:pPr>
        <w:pStyle w:val="14"/>
        <w:tabs>
          <w:tab w:val="left" w:pos="993"/>
        </w:tabs>
        <w:ind w:left="709" w:firstLine="567"/>
        <w:jc w:val="both"/>
        <w:rPr>
          <w:color w:val="000000"/>
          <w:sz w:val="28"/>
          <w:szCs w:val="28"/>
        </w:rPr>
      </w:pPr>
    </w:p>
    <w:p w14:paraId="6DBF0C53" w14:textId="77777777" w:rsidR="00E07B7F" w:rsidRPr="00E07B7F" w:rsidRDefault="00917047" w:rsidP="0005139C">
      <w:pPr>
        <w:pStyle w:val="rvps2"/>
        <w:numPr>
          <w:ilvl w:val="0"/>
          <w:numId w:val="26"/>
        </w:numPr>
        <w:shd w:val="clear" w:color="auto" w:fill="FFFFFF"/>
        <w:tabs>
          <w:tab w:val="left" w:pos="1134"/>
        </w:tabs>
        <w:spacing w:before="0" w:after="0"/>
        <w:ind w:left="0" w:firstLine="567"/>
        <w:jc w:val="both"/>
        <w:textAlignment w:val="baseline"/>
        <w:rPr>
          <w:color w:val="000000"/>
          <w:sz w:val="28"/>
          <w:szCs w:val="28"/>
          <w:lang w:val="uk-UA"/>
        </w:rPr>
      </w:pPr>
      <w:r w:rsidRPr="00E07B7F">
        <w:rPr>
          <w:sz w:val="28"/>
          <w:szCs w:val="28"/>
          <w:lang w:val="uk-UA"/>
        </w:rPr>
        <w:t>Обсяг співфінансування з обласного бюджету та бюджетів територіальних громад</w:t>
      </w:r>
      <w:r w:rsidR="00E07B7F">
        <w:rPr>
          <w:sz w:val="28"/>
          <w:szCs w:val="28"/>
          <w:lang w:val="uk-UA"/>
        </w:rPr>
        <w:t>,</w:t>
      </w:r>
      <w:r w:rsidRPr="00E07B7F">
        <w:rPr>
          <w:sz w:val="28"/>
          <w:szCs w:val="28"/>
          <w:lang w:val="uk-UA"/>
        </w:rPr>
        <w:t xml:space="preserve"> </w:t>
      </w:r>
      <w:r w:rsidR="00E07B7F" w:rsidRPr="00E07B7F">
        <w:rPr>
          <w:sz w:val="28"/>
          <w:szCs w:val="28"/>
          <w:lang w:val="uk-UA"/>
        </w:rPr>
        <w:t>для здійснення грошової компенсації</w:t>
      </w:r>
      <w:r w:rsidR="00E07B7F">
        <w:rPr>
          <w:sz w:val="28"/>
          <w:szCs w:val="28"/>
          <w:lang w:val="uk-UA"/>
        </w:rPr>
        <w:t>,</w:t>
      </w:r>
      <w:r w:rsidR="00E07B7F" w:rsidRPr="00E07B7F">
        <w:rPr>
          <w:sz w:val="28"/>
          <w:szCs w:val="28"/>
          <w:lang w:val="uk-UA"/>
        </w:rPr>
        <w:t xml:space="preserve"> </w:t>
      </w:r>
      <w:r w:rsidR="00E07B7F" w:rsidRPr="00E07B7F">
        <w:rPr>
          <w:color w:val="000000"/>
          <w:sz w:val="28"/>
          <w:szCs w:val="28"/>
          <w:lang w:val="uk-UA"/>
        </w:rPr>
        <w:t>встановлюється</w:t>
      </w:r>
      <w:r w:rsidR="00E07B7F" w:rsidRPr="00E07B7F">
        <w:rPr>
          <w:sz w:val="28"/>
          <w:szCs w:val="28"/>
          <w:lang w:val="uk-UA"/>
        </w:rPr>
        <w:t xml:space="preserve"> </w:t>
      </w:r>
      <w:r w:rsidR="00E07B7F" w:rsidRPr="00E07B7F">
        <w:rPr>
          <w:color w:val="000000"/>
          <w:sz w:val="28"/>
          <w:szCs w:val="28"/>
          <w:lang w:val="uk-UA"/>
        </w:rPr>
        <w:t>враховуючи значення індексу фінансової спроможності, визначеного департаментом фінансів Львівської обласної державної адміністрації, який за останній звітний період склав:</w:t>
      </w:r>
    </w:p>
    <w:p w14:paraId="5548B593" w14:textId="77777777" w:rsidR="00C455C9" w:rsidRPr="00C455C9" w:rsidRDefault="00C455C9" w:rsidP="0005139C">
      <w:pPr>
        <w:pStyle w:val="rvps2"/>
        <w:shd w:val="clear" w:color="auto" w:fill="FFFFFF"/>
        <w:spacing w:before="0" w:after="0"/>
        <w:ind w:firstLine="567"/>
        <w:jc w:val="both"/>
        <w:textAlignment w:val="baseline"/>
        <w:rPr>
          <w:color w:val="000000"/>
          <w:sz w:val="28"/>
          <w:szCs w:val="28"/>
          <w:lang w:val="uk-UA"/>
        </w:rPr>
      </w:pPr>
      <w:r w:rsidRPr="00C455C9">
        <w:rPr>
          <w:color w:val="000000"/>
          <w:sz w:val="28"/>
          <w:szCs w:val="28"/>
          <w:lang w:val="uk-UA"/>
        </w:rPr>
        <w:t xml:space="preserve">для обласного бюджету та бюджетів територіальних громад значення індексу фінансової спроможності менше 0,7: </w:t>
      </w:r>
    </w:p>
    <w:p w14:paraId="616AB81E" w14:textId="77777777" w:rsidR="00C455C9" w:rsidRPr="00C455C9" w:rsidRDefault="00C455C9" w:rsidP="0005139C">
      <w:pPr>
        <w:pStyle w:val="rvps2"/>
        <w:shd w:val="clear" w:color="auto" w:fill="FFFFFF"/>
        <w:spacing w:before="0" w:after="0"/>
        <w:ind w:firstLine="567"/>
        <w:textAlignment w:val="baseline"/>
        <w:rPr>
          <w:color w:val="000000"/>
          <w:sz w:val="28"/>
          <w:szCs w:val="28"/>
          <w:lang w:val="uk-UA"/>
        </w:rPr>
      </w:pPr>
      <w:r w:rsidRPr="00C455C9">
        <w:rPr>
          <w:color w:val="000000"/>
          <w:sz w:val="28"/>
          <w:szCs w:val="28"/>
          <w:lang w:val="uk-UA"/>
        </w:rPr>
        <w:t xml:space="preserve"> з обласного бюджету – 80% загальної суми компенсації;</w:t>
      </w:r>
    </w:p>
    <w:p w14:paraId="5626506E" w14:textId="77777777" w:rsidR="00C455C9" w:rsidRPr="00C455C9" w:rsidRDefault="00C455C9" w:rsidP="0005139C">
      <w:pPr>
        <w:pStyle w:val="rvps2"/>
        <w:shd w:val="clear" w:color="auto" w:fill="FFFFFF"/>
        <w:spacing w:before="0" w:after="0"/>
        <w:ind w:firstLine="567"/>
        <w:textAlignment w:val="baseline"/>
        <w:rPr>
          <w:color w:val="000000"/>
          <w:sz w:val="28"/>
          <w:szCs w:val="28"/>
          <w:lang w:val="uk-UA"/>
        </w:rPr>
      </w:pPr>
      <w:r w:rsidRPr="00C455C9">
        <w:rPr>
          <w:color w:val="000000"/>
          <w:sz w:val="28"/>
          <w:szCs w:val="28"/>
          <w:lang w:val="uk-UA"/>
        </w:rPr>
        <w:t xml:space="preserve"> з місцевих бюджетів –</w:t>
      </w:r>
      <w:r w:rsidR="00043501">
        <w:rPr>
          <w:color w:val="000000"/>
          <w:sz w:val="28"/>
          <w:szCs w:val="28"/>
          <w:lang w:val="uk-UA"/>
        </w:rPr>
        <w:t xml:space="preserve"> 20% загальної суми компенсації;</w:t>
      </w:r>
    </w:p>
    <w:p w14:paraId="16E87DA1" w14:textId="77777777" w:rsidR="00C455C9" w:rsidRPr="00C455C9" w:rsidRDefault="002C04E3" w:rsidP="0005139C">
      <w:pPr>
        <w:pStyle w:val="rvps2"/>
        <w:shd w:val="clear" w:color="auto" w:fill="FFFFFF"/>
        <w:spacing w:before="0" w:after="0"/>
        <w:ind w:firstLine="567"/>
        <w:jc w:val="both"/>
        <w:textAlignment w:val="baseline"/>
        <w:rPr>
          <w:color w:val="000000"/>
          <w:sz w:val="28"/>
          <w:szCs w:val="28"/>
          <w:lang w:val="uk-UA"/>
        </w:rPr>
      </w:pPr>
      <w:r>
        <w:rPr>
          <w:color w:val="000000"/>
          <w:sz w:val="28"/>
          <w:szCs w:val="28"/>
          <w:lang w:val="uk-UA"/>
        </w:rPr>
        <w:t xml:space="preserve"> </w:t>
      </w:r>
      <w:r w:rsidR="00C455C9" w:rsidRPr="00C455C9">
        <w:rPr>
          <w:color w:val="000000"/>
          <w:sz w:val="28"/>
          <w:szCs w:val="28"/>
          <w:lang w:val="uk-UA"/>
        </w:rPr>
        <w:t>для обласного бюджету та бюджетів територіальних громад, значення індексу фінансової спроможності у межах від 0,7(включно) до 1:</w:t>
      </w:r>
    </w:p>
    <w:p w14:paraId="70285204" w14:textId="77777777" w:rsidR="00C455C9" w:rsidRPr="00C455C9" w:rsidRDefault="00C455C9" w:rsidP="0005139C">
      <w:pPr>
        <w:pStyle w:val="rvps2"/>
        <w:shd w:val="clear" w:color="auto" w:fill="FFFFFF"/>
        <w:spacing w:before="0" w:after="0"/>
        <w:ind w:firstLine="567"/>
        <w:textAlignment w:val="baseline"/>
        <w:rPr>
          <w:color w:val="000000"/>
          <w:sz w:val="28"/>
          <w:szCs w:val="28"/>
          <w:lang w:val="uk-UA"/>
        </w:rPr>
      </w:pPr>
      <w:r w:rsidRPr="00C455C9">
        <w:rPr>
          <w:color w:val="000000"/>
          <w:sz w:val="28"/>
          <w:szCs w:val="28"/>
          <w:lang w:val="uk-UA"/>
        </w:rPr>
        <w:t xml:space="preserve"> з обласного бюджету – 60% загальної суми компенсації;</w:t>
      </w:r>
    </w:p>
    <w:p w14:paraId="55DF5D10" w14:textId="0D6397B3" w:rsidR="003D36A9" w:rsidRDefault="003D36A9" w:rsidP="0005139C">
      <w:pPr>
        <w:pStyle w:val="rvps2"/>
        <w:shd w:val="clear" w:color="auto" w:fill="FFFFFF"/>
        <w:spacing w:before="0" w:after="0"/>
        <w:ind w:firstLine="567"/>
        <w:jc w:val="center"/>
        <w:textAlignment w:val="baseline"/>
        <w:rPr>
          <w:color w:val="000000"/>
          <w:sz w:val="28"/>
          <w:szCs w:val="28"/>
          <w:lang w:val="uk-UA"/>
        </w:rPr>
      </w:pPr>
    </w:p>
    <w:p w14:paraId="75020128" w14:textId="77777777" w:rsidR="003D36A9" w:rsidRPr="003D36A9" w:rsidRDefault="003D36A9" w:rsidP="0005139C">
      <w:pPr>
        <w:pStyle w:val="rvps2"/>
        <w:shd w:val="clear" w:color="auto" w:fill="FFFFFF"/>
        <w:spacing w:before="0" w:after="0"/>
        <w:ind w:firstLine="567"/>
        <w:jc w:val="center"/>
        <w:textAlignment w:val="baseline"/>
        <w:rPr>
          <w:color w:val="000000"/>
          <w:sz w:val="16"/>
          <w:szCs w:val="16"/>
          <w:lang w:val="uk-UA"/>
        </w:rPr>
      </w:pPr>
    </w:p>
    <w:p w14:paraId="68F34D45" w14:textId="77777777" w:rsidR="00C455C9" w:rsidRPr="00C455C9" w:rsidRDefault="00C455C9" w:rsidP="0005139C">
      <w:pPr>
        <w:pStyle w:val="rvps2"/>
        <w:shd w:val="clear" w:color="auto" w:fill="FFFFFF"/>
        <w:spacing w:before="0" w:after="0"/>
        <w:ind w:firstLine="567"/>
        <w:textAlignment w:val="baseline"/>
        <w:rPr>
          <w:color w:val="000000"/>
          <w:sz w:val="28"/>
          <w:szCs w:val="28"/>
          <w:lang w:val="uk-UA"/>
        </w:rPr>
      </w:pPr>
      <w:r w:rsidRPr="00C455C9">
        <w:rPr>
          <w:color w:val="000000"/>
          <w:sz w:val="28"/>
          <w:szCs w:val="28"/>
          <w:lang w:val="uk-UA"/>
        </w:rPr>
        <w:t>з місцевих бюджетів – 40% загальної суми компенсації;</w:t>
      </w:r>
    </w:p>
    <w:p w14:paraId="58E84614" w14:textId="77777777" w:rsidR="00B21C95" w:rsidRPr="002C04E3" w:rsidRDefault="00C455C9" w:rsidP="0005139C">
      <w:pPr>
        <w:pStyle w:val="rvps2"/>
        <w:shd w:val="clear" w:color="auto" w:fill="FFFFFF"/>
        <w:spacing w:before="0" w:after="0"/>
        <w:ind w:firstLine="567"/>
        <w:jc w:val="both"/>
        <w:textAlignment w:val="baseline"/>
        <w:rPr>
          <w:color w:val="000000"/>
          <w:sz w:val="28"/>
          <w:szCs w:val="28"/>
          <w:lang w:val="uk-UA"/>
        </w:rPr>
      </w:pPr>
      <w:r w:rsidRPr="00C455C9">
        <w:rPr>
          <w:color w:val="000000"/>
          <w:sz w:val="28"/>
          <w:szCs w:val="28"/>
          <w:lang w:val="uk-UA"/>
        </w:rPr>
        <w:t>для обласного бюджету та бюджетів територіальних громад, значення індексу фінансової спроможності становить 1 та більше:</w:t>
      </w:r>
    </w:p>
    <w:p w14:paraId="61D54A53" w14:textId="77777777" w:rsidR="00C455C9" w:rsidRPr="00C455C9" w:rsidRDefault="00C455C9" w:rsidP="0005139C">
      <w:pPr>
        <w:pStyle w:val="rvps2"/>
        <w:shd w:val="clear" w:color="auto" w:fill="FFFFFF"/>
        <w:spacing w:before="0" w:after="0"/>
        <w:ind w:firstLine="567"/>
        <w:textAlignment w:val="baseline"/>
        <w:rPr>
          <w:color w:val="000000"/>
          <w:sz w:val="28"/>
          <w:szCs w:val="28"/>
          <w:lang w:val="uk-UA"/>
        </w:rPr>
      </w:pPr>
      <w:r w:rsidRPr="00C455C9">
        <w:rPr>
          <w:color w:val="000000"/>
          <w:sz w:val="28"/>
          <w:szCs w:val="28"/>
          <w:lang w:val="uk-UA"/>
        </w:rPr>
        <w:t>з обласного бюджету –  50% загальної суми компенсації;</w:t>
      </w:r>
    </w:p>
    <w:p w14:paraId="4E9142EB" w14:textId="77777777" w:rsidR="00C455C9" w:rsidRDefault="00C455C9" w:rsidP="0005139C">
      <w:pPr>
        <w:pStyle w:val="rvps2"/>
        <w:shd w:val="clear" w:color="auto" w:fill="FFFFFF"/>
        <w:spacing w:before="0" w:after="0"/>
        <w:ind w:firstLine="567"/>
        <w:jc w:val="both"/>
        <w:textAlignment w:val="baseline"/>
        <w:rPr>
          <w:color w:val="000000"/>
          <w:sz w:val="28"/>
          <w:szCs w:val="28"/>
          <w:lang w:val="uk-UA"/>
        </w:rPr>
      </w:pPr>
      <w:r w:rsidRPr="00C455C9">
        <w:rPr>
          <w:color w:val="000000"/>
          <w:sz w:val="28"/>
          <w:szCs w:val="28"/>
          <w:lang w:val="uk-UA"/>
        </w:rPr>
        <w:t>з місцевих бюджетів – 50% загальної суми компенсації.</w:t>
      </w:r>
    </w:p>
    <w:p w14:paraId="35C1195F" w14:textId="77777777" w:rsidR="00C455C9" w:rsidRDefault="00C455C9" w:rsidP="0005139C">
      <w:pPr>
        <w:pStyle w:val="af4"/>
        <w:ind w:firstLine="567"/>
        <w:rPr>
          <w:color w:val="000000"/>
          <w:sz w:val="28"/>
          <w:szCs w:val="28"/>
        </w:rPr>
      </w:pPr>
    </w:p>
    <w:p w14:paraId="4BF72FD9" w14:textId="77777777" w:rsidR="00C455C9" w:rsidRPr="00E07B7F" w:rsidRDefault="00E72FF2" w:rsidP="0005139C">
      <w:pPr>
        <w:pStyle w:val="14"/>
        <w:numPr>
          <w:ilvl w:val="0"/>
          <w:numId w:val="26"/>
        </w:numPr>
        <w:tabs>
          <w:tab w:val="left" w:pos="993"/>
        </w:tabs>
        <w:ind w:left="0" w:firstLine="567"/>
        <w:jc w:val="both"/>
        <w:rPr>
          <w:sz w:val="28"/>
          <w:szCs w:val="28"/>
          <w:lang w:val="ru-RU"/>
        </w:rPr>
      </w:pPr>
      <w:r w:rsidRPr="006F43A2">
        <w:rPr>
          <w:color w:val="000000"/>
          <w:sz w:val="28"/>
          <w:szCs w:val="28"/>
        </w:rPr>
        <w:lastRenderedPageBreak/>
        <w:t xml:space="preserve">У разі надання обраним закладом </w:t>
      </w:r>
      <w:r w:rsidR="00043501">
        <w:rPr>
          <w:color w:val="000000"/>
          <w:sz w:val="28"/>
          <w:szCs w:val="28"/>
        </w:rPr>
        <w:t xml:space="preserve">відпочинку </w:t>
      </w:r>
      <w:r w:rsidRPr="006F43A2">
        <w:rPr>
          <w:color w:val="000000"/>
          <w:sz w:val="28"/>
          <w:szCs w:val="28"/>
        </w:rPr>
        <w:t>послуг, вартість яких перевищу</w:t>
      </w:r>
      <w:r w:rsidR="00F74A71">
        <w:rPr>
          <w:color w:val="000000"/>
          <w:sz w:val="28"/>
          <w:szCs w:val="28"/>
        </w:rPr>
        <w:t>є розмір компенсації, визначеного</w:t>
      </w:r>
      <w:r w:rsidRPr="006F43A2">
        <w:rPr>
          <w:color w:val="000000"/>
          <w:sz w:val="28"/>
          <w:szCs w:val="28"/>
        </w:rPr>
        <w:t xml:space="preserve"> пунктом </w:t>
      </w:r>
      <w:r w:rsidR="00C455C9">
        <w:rPr>
          <w:color w:val="000000"/>
          <w:sz w:val="28"/>
          <w:szCs w:val="28"/>
        </w:rPr>
        <w:t>6</w:t>
      </w:r>
      <w:r w:rsidR="001D6E7A">
        <w:rPr>
          <w:color w:val="000000"/>
          <w:sz w:val="28"/>
          <w:szCs w:val="28"/>
        </w:rPr>
        <w:t xml:space="preserve"> розділу ІІ</w:t>
      </w:r>
      <w:r w:rsidR="00F74A71">
        <w:rPr>
          <w:color w:val="000000"/>
          <w:sz w:val="28"/>
          <w:szCs w:val="28"/>
        </w:rPr>
        <w:t xml:space="preserve"> </w:t>
      </w:r>
      <w:r w:rsidR="004A1DB5">
        <w:rPr>
          <w:color w:val="000000"/>
          <w:sz w:val="28"/>
          <w:szCs w:val="28"/>
        </w:rPr>
        <w:t xml:space="preserve">цього </w:t>
      </w:r>
      <w:r w:rsidR="00F74A71">
        <w:rPr>
          <w:color w:val="000000"/>
          <w:sz w:val="28"/>
          <w:szCs w:val="28"/>
        </w:rPr>
        <w:t>Порядку, одержувач</w:t>
      </w:r>
      <w:r w:rsidRPr="006F43A2">
        <w:rPr>
          <w:color w:val="000000"/>
          <w:sz w:val="28"/>
          <w:szCs w:val="28"/>
        </w:rPr>
        <w:t xml:space="preserve"> послуг</w:t>
      </w:r>
      <w:r w:rsidR="00C455C9">
        <w:rPr>
          <w:color w:val="000000"/>
          <w:sz w:val="28"/>
          <w:szCs w:val="28"/>
        </w:rPr>
        <w:t>и</w:t>
      </w:r>
      <w:r w:rsidR="004A1DB5">
        <w:rPr>
          <w:color w:val="000000"/>
          <w:sz w:val="28"/>
          <w:szCs w:val="28"/>
        </w:rPr>
        <w:t xml:space="preserve"> здійснює</w:t>
      </w:r>
      <w:r w:rsidRPr="006F43A2">
        <w:rPr>
          <w:color w:val="000000"/>
          <w:sz w:val="28"/>
          <w:szCs w:val="28"/>
        </w:rPr>
        <w:t xml:space="preserve"> доплату вартості за рахунок власних коштів. </w:t>
      </w:r>
    </w:p>
    <w:p w14:paraId="64F3659B" w14:textId="77777777" w:rsidR="00E07B7F" w:rsidRPr="00C455C9" w:rsidRDefault="00E07B7F" w:rsidP="0005139C">
      <w:pPr>
        <w:pStyle w:val="14"/>
        <w:tabs>
          <w:tab w:val="left" w:pos="993"/>
        </w:tabs>
        <w:ind w:left="709" w:firstLine="567"/>
        <w:jc w:val="both"/>
        <w:rPr>
          <w:sz w:val="28"/>
          <w:szCs w:val="28"/>
          <w:lang w:val="ru-RU"/>
        </w:rPr>
      </w:pPr>
    </w:p>
    <w:p w14:paraId="688DD9FA" w14:textId="77777777" w:rsidR="00E07B7F" w:rsidRPr="00E07B7F" w:rsidRDefault="009D0BBE" w:rsidP="0005139C">
      <w:pPr>
        <w:pStyle w:val="14"/>
        <w:widowControl w:val="0"/>
        <w:numPr>
          <w:ilvl w:val="0"/>
          <w:numId w:val="26"/>
        </w:numPr>
        <w:tabs>
          <w:tab w:val="left" w:pos="993"/>
        </w:tabs>
        <w:ind w:left="0" w:firstLine="567"/>
        <w:jc w:val="both"/>
        <w:rPr>
          <w:sz w:val="28"/>
          <w:szCs w:val="28"/>
        </w:rPr>
      </w:pPr>
      <w:r>
        <w:rPr>
          <w:color w:val="000000"/>
          <w:sz w:val="28"/>
          <w:szCs w:val="28"/>
        </w:rPr>
        <w:t xml:space="preserve"> </w:t>
      </w:r>
      <w:r w:rsidR="00F74A71" w:rsidRPr="009D0BBE">
        <w:rPr>
          <w:color w:val="000000"/>
          <w:sz w:val="28"/>
          <w:szCs w:val="28"/>
        </w:rPr>
        <w:t>Одержувачі послуги</w:t>
      </w:r>
      <w:r w:rsidR="00E72FF2" w:rsidRPr="009D0BBE">
        <w:rPr>
          <w:color w:val="000000"/>
          <w:sz w:val="28"/>
          <w:szCs w:val="28"/>
        </w:rPr>
        <w:t xml:space="preserve"> </w:t>
      </w:r>
      <w:r w:rsidR="00E72FF2" w:rsidRPr="009D0BBE">
        <w:rPr>
          <w:sz w:val="28"/>
          <w:szCs w:val="28"/>
        </w:rPr>
        <w:t>м</w:t>
      </w:r>
      <w:r w:rsidR="00F74A71" w:rsidRPr="009D0BBE">
        <w:rPr>
          <w:sz w:val="28"/>
          <w:szCs w:val="28"/>
        </w:rPr>
        <w:t>ають право скористатися одержанням компенсації</w:t>
      </w:r>
      <w:r w:rsidR="00E72FF2" w:rsidRPr="009D0BBE">
        <w:rPr>
          <w:sz w:val="28"/>
          <w:szCs w:val="28"/>
        </w:rPr>
        <w:t xml:space="preserve"> один раз упродовж календарного року.</w:t>
      </w:r>
      <w:r>
        <w:rPr>
          <w:sz w:val="28"/>
          <w:szCs w:val="28"/>
        </w:rPr>
        <w:t xml:space="preserve"> </w:t>
      </w:r>
      <w:r w:rsidR="000C45E1" w:rsidRPr="009D0BBE">
        <w:rPr>
          <w:color w:val="000000"/>
          <w:sz w:val="28"/>
          <w:szCs w:val="28"/>
        </w:rPr>
        <w:t xml:space="preserve">Останній день періоду перебування одержувача послуг у закладі </w:t>
      </w:r>
      <w:r w:rsidR="00E07B7F">
        <w:rPr>
          <w:color w:val="000000"/>
          <w:sz w:val="28"/>
          <w:szCs w:val="28"/>
        </w:rPr>
        <w:t xml:space="preserve">відпочинку </w:t>
      </w:r>
      <w:r w:rsidR="000C45E1" w:rsidRPr="009D0BBE">
        <w:rPr>
          <w:color w:val="000000"/>
          <w:sz w:val="28"/>
          <w:szCs w:val="28"/>
        </w:rPr>
        <w:t>– 20 листопада поточного бюджетного року (включно), що є датою виїзду із закладу</w:t>
      </w:r>
      <w:r w:rsidR="00E07B7F">
        <w:rPr>
          <w:color w:val="000000"/>
          <w:sz w:val="28"/>
          <w:szCs w:val="28"/>
        </w:rPr>
        <w:t xml:space="preserve"> відпочинку</w:t>
      </w:r>
      <w:r w:rsidR="000C45E1" w:rsidRPr="009D0BBE">
        <w:rPr>
          <w:color w:val="000000"/>
          <w:sz w:val="28"/>
          <w:szCs w:val="28"/>
        </w:rPr>
        <w:t>.</w:t>
      </w:r>
    </w:p>
    <w:p w14:paraId="24F03087" w14:textId="77777777" w:rsidR="00E07B7F" w:rsidRPr="00E07B7F" w:rsidRDefault="00E07B7F" w:rsidP="0005139C">
      <w:pPr>
        <w:pStyle w:val="14"/>
        <w:widowControl w:val="0"/>
        <w:tabs>
          <w:tab w:val="left" w:pos="993"/>
        </w:tabs>
        <w:ind w:firstLine="567"/>
        <w:jc w:val="both"/>
        <w:rPr>
          <w:sz w:val="28"/>
          <w:szCs w:val="28"/>
        </w:rPr>
      </w:pPr>
    </w:p>
    <w:p w14:paraId="2D826351" w14:textId="77777777" w:rsidR="00E96CB8" w:rsidRDefault="002C04E3" w:rsidP="0005139C">
      <w:pPr>
        <w:pStyle w:val="14"/>
        <w:widowControl w:val="0"/>
        <w:numPr>
          <w:ilvl w:val="0"/>
          <w:numId w:val="26"/>
        </w:numPr>
        <w:tabs>
          <w:tab w:val="left" w:pos="993"/>
        </w:tabs>
        <w:ind w:left="0" w:firstLine="567"/>
        <w:jc w:val="both"/>
        <w:rPr>
          <w:sz w:val="28"/>
          <w:szCs w:val="28"/>
        </w:rPr>
      </w:pPr>
      <w:r>
        <w:rPr>
          <w:color w:val="000000"/>
          <w:sz w:val="28"/>
          <w:szCs w:val="28"/>
        </w:rPr>
        <w:t xml:space="preserve">Для </w:t>
      </w:r>
      <w:r w:rsidR="00EA1ACE">
        <w:rPr>
          <w:color w:val="000000"/>
          <w:sz w:val="28"/>
          <w:szCs w:val="28"/>
        </w:rPr>
        <w:t>о</w:t>
      </w:r>
      <w:r>
        <w:rPr>
          <w:color w:val="000000"/>
          <w:sz w:val="28"/>
          <w:szCs w:val="28"/>
        </w:rPr>
        <w:t>тримання компенсації особа</w:t>
      </w:r>
      <w:r w:rsidR="00E72FF2" w:rsidRPr="008271A6">
        <w:rPr>
          <w:color w:val="000000"/>
          <w:sz w:val="28"/>
          <w:szCs w:val="28"/>
        </w:rPr>
        <w:t xml:space="preserve"> </w:t>
      </w:r>
      <w:r w:rsidR="00791AB6" w:rsidRPr="00836169">
        <w:rPr>
          <w:sz w:val="28"/>
          <w:szCs w:val="28"/>
        </w:rPr>
        <w:t>подає до</w:t>
      </w:r>
      <w:r w:rsidR="00E96CB8">
        <w:rPr>
          <w:sz w:val="28"/>
          <w:szCs w:val="28"/>
        </w:rPr>
        <w:t xml:space="preserve"> </w:t>
      </w:r>
      <w:hyperlink r:id="rId9" w:tgtFrame="_blank" w:history="1">
        <w:r w:rsidR="00791AB6" w:rsidRPr="00836169">
          <w:rPr>
            <w:sz w:val="28"/>
          </w:rPr>
          <w:t>структурного підрозділу з питань соціального захисту населення районних державних адміністрацій Львівської області та виконавчих органів місцевого са</w:t>
        </w:r>
        <w:r w:rsidR="00EA1ACE">
          <w:rPr>
            <w:sz w:val="28"/>
          </w:rPr>
          <w:t xml:space="preserve">моврядування (далі – структурні підрозділи </w:t>
        </w:r>
        <w:r w:rsidR="00791AB6" w:rsidRPr="00836169">
          <w:rPr>
            <w:sz w:val="28"/>
          </w:rPr>
          <w:t xml:space="preserve">соціального захисту населення) за задекларованим/зареєстрованим місцем проживання (перебування) </w:t>
        </w:r>
      </w:hyperlink>
      <w:r w:rsidR="00E96CB8">
        <w:rPr>
          <w:sz w:val="28"/>
        </w:rPr>
        <w:t>такі документи:</w:t>
      </w:r>
    </w:p>
    <w:p w14:paraId="7E28DDB5" w14:textId="77777777" w:rsidR="003E5690" w:rsidRPr="00E96CB8" w:rsidRDefault="00363AFC" w:rsidP="0005139C">
      <w:pPr>
        <w:pStyle w:val="14"/>
        <w:widowControl w:val="0"/>
        <w:tabs>
          <w:tab w:val="left" w:pos="993"/>
        </w:tabs>
        <w:ind w:firstLine="567"/>
        <w:jc w:val="both"/>
        <w:rPr>
          <w:sz w:val="28"/>
          <w:szCs w:val="28"/>
        </w:rPr>
      </w:pPr>
      <w:r w:rsidRPr="00E96CB8">
        <w:rPr>
          <w:sz w:val="28"/>
          <w:szCs w:val="28"/>
        </w:rPr>
        <w:t>заяву</w:t>
      </w:r>
      <w:r w:rsidR="00E96CB8">
        <w:rPr>
          <w:sz w:val="28"/>
          <w:szCs w:val="28"/>
          <w:shd w:val="clear" w:color="auto" w:fill="FFFFFF"/>
        </w:rPr>
        <w:t xml:space="preserve"> у довільній формі</w:t>
      </w:r>
      <w:r w:rsidR="004F35BC" w:rsidRPr="00E96CB8">
        <w:rPr>
          <w:sz w:val="28"/>
          <w:szCs w:val="28"/>
        </w:rPr>
        <w:t>, у якій зазначає назву та</w:t>
      </w:r>
      <w:r w:rsidR="009D0BBE" w:rsidRPr="00E96CB8">
        <w:rPr>
          <w:sz w:val="28"/>
          <w:szCs w:val="28"/>
        </w:rPr>
        <w:t xml:space="preserve"> </w:t>
      </w:r>
      <w:r w:rsidR="004F35BC" w:rsidRPr="00E96CB8">
        <w:rPr>
          <w:sz w:val="28"/>
          <w:szCs w:val="28"/>
        </w:rPr>
        <w:t xml:space="preserve">місце </w:t>
      </w:r>
      <w:r w:rsidR="009D0BBE" w:rsidRPr="00E96CB8">
        <w:rPr>
          <w:sz w:val="28"/>
          <w:szCs w:val="28"/>
        </w:rPr>
        <w:t>розташування</w:t>
      </w:r>
      <w:r w:rsidRPr="00E96CB8">
        <w:rPr>
          <w:sz w:val="28"/>
          <w:szCs w:val="28"/>
        </w:rPr>
        <w:t xml:space="preserve"> обраного закладу</w:t>
      </w:r>
      <w:r w:rsidR="00343856" w:rsidRPr="00E96CB8">
        <w:rPr>
          <w:sz w:val="28"/>
          <w:szCs w:val="28"/>
        </w:rPr>
        <w:t xml:space="preserve"> </w:t>
      </w:r>
      <w:r w:rsidR="00E96CB8">
        <w:rPr>
          <w:sz w:val="28"/>
          <w:szCs w:val="28"/>
        </w:rPr>
        <w:t>відпочинку;</w:t>
      </w:r>
    </w:p>
    <w:p w14:paraId="00CE6D4E" w14:textId="77777777" w:rsidR="003E5690" w:rsidRPr="003E5690" w:rsidRDefault="003E5690" w:rsidP="0005139C">
      <w:pPr>
        <w:ind w:firstLine="567"/>
        <w:rPr>
          <w:color w:val="000000"/>
          <w:sz w:val="28"/>
        </w:rPr>
      </w:pPr>
      <w:r>
        <w:rPr>
          <w:sz w:val="28"/>
          <w:szCs w:val="28"/>
          <w:lang w:eastAsia="ru-RU"/>
        </w:rPr>
        <w:t>копію</w:t>
      </w:r>
      <w:r w:rsidRPr="00390A14">
        <w:rPr>
          <w:sz w:val="28"/>
          <w:szCs w:val="28"/>
          <w:lang w:eastAsia="ru-RU"/>
        </w:rPr>
        <w:t xml:space="preserve"> паспорта громадянина України, виготовленого у формі книжечки (відповідні сторінки за наявності), або ID-картки разом із витягом із р</w:t>
      </w:r>
      <w:r>
        <w:rPr>
          <w:sz w:val="28"/>
          <w:szCs w:val="28"/>
          <w:lang w:eastAsia="ru-RU"/>
        </w:rPr>
        <w:t>еєстру територіальної громади (</w:t>
      </w:r>
      <w:r w:rsidRPr="00390A14">
        <w:rPr>
          <w:sz w:val="28"/>
          <w:szCs w:val="28"/>
          <w:lang w:eastAsia="ru-RU"/>
        </w:rPr>
        <w:t xml:space="preserve">у разі подання документів законним представником  </w:t>
      </w:r>
      <w:hyperlink r:id="rId10" w:tgtFrame="_blank" w:history="1">
        <w:r w:rsidRPr="003E5690">
          <w:rPr>
            <w:color w:val="000000"/>
            <w:sz w:val="28"/>
          </w:rPr>
          <w:t xml:space="preserve"> надаються копії документів, що посвідчують особу, від чийого імені подається заява, а також документ, який надає повноваження законному представнику представляти таку особу, оформлений відповідно до законодавства України);</w:t>
        </w:r>
      </w:hyperlink>
    </w:p>
    <w:p w14:paraId="3C0408AF" w14:textId="77777777" w:rsidR="0005139C" w:rsidRDefault="00776D21" w:rsidP="0005139C">
      <w:pPr>
        <w:ind w:firstLine="567"/>
        <w:contextualSpacing/>
        <w:rPr>
          <w:sz w:val="28"/>
          <w:szCs w:val="28"/>
          <w:lang w:eastAsia="ru-RU"/>
        </w:rPr>
      </w:pPr>
      <w:r w:rsidRPr="00776D21">
        <w:rPr>
          <w:sz w:val="28"/>
          <w:szCs w:val="28"/>
          <w:lang w:eastAsia="ru-RU"/>
        </w:rPr>
        <w:t>реєстраційний номер облікової картки платника податків або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w:t>
      </w:r>
      <w:r w:rsidR="003E5690" w:rsidRPr="00390A14">
        <w:rPr>
          <w:sz w:val="28"/>
          <w:szCs w:val="28"/>
          <w:lang w:eastAsia="ru-RU"/>
        </w:rPr>
        <w:t>;</w:t>
      </w:r>
    </w:p>
    <w:p w14:paraId="71277ADB" w14:textId="77777777" w:rsidR="0005139C" w:rsidRDefault="00E72FF2" w:rsidP="0005139C">
      <w:pPr>
        <w:ind w:firstLine="567"/>
        <w:contextualSpacing/>
        <w:rPr>
          <w:sz w:val="28"/>
          <w:szCs w:val="28"/>
          <w:lang w:eastAsia="ru-RU"/>
        </w:rPr>
      </w:pPr>
      <w:r w:rsidRPr="009F2BB1">
        <w:rPr>
          <w:color w:val="000000"/>
          <w:sz w:val="28"/>
          <w:szCs w:val="28"/>
        </w:rPr>
        <w:t xml:space="preserve">копії документів, що підтверджують </w:t>
      </w:r>
      <w:r w:rsidR="00F75CCB">
        <w:rPr>
          <w:color w:val="000000"/>
          <w:sz w:val="28"/>
          <w:szCs w:val="28"/>
        </w:rPr>
        <w:t>сімейні відносини із заявником</w:t>
      </w:r>
      <w:r w:rsidR="003E5690">
        <w:rPr>
          <w:color w:val="000000"/>
          <w:sz w:val="28"/>
          <w:szCs w:val="28"/>
        </w:rPr>
        <w:t>;</w:t>
      </w:r>
      <w:r w:rsidR="00CB0A3E">
        <w:rPr>
          <w:color w:val="000000"/>
          <w:sz w:val="28"/>
          <w:szCs w:val="28"/>
        </w:rPr>
        <w:t xml:space="preserve"> </w:t>
      </w:r>
    </w:p>
    <w:p w14:paraId="47B4518A" w14:textId="3A72D9B7" w:rsidR="00E72FF2" w:rsidRPr="0005139C" w:rsidRDefault="00B4356F" w:rsidP="0005139C">
      <w:pPr>
        <w:ind w:firstLine="567"/>
        <w:contextualSpacing/>
        <w:rPr>
          <w:sz w:val="28"/>
          <w:szCs w:val="28"/>
          <w:lang w:eastAsia="ru-RU"/>
        </w:rPr>
      </w:pPr>
      <w:hyperlink r:id="rId11" w:tgtFrame="_blank" w:history="1">
        <w:r w:rsidR="003D36A9">
          <w:rPr>
            <w:sz w:val="28"/>
            <w:szCs w:val="28"/>
            <w:lang w:eastAsia="uk-UA"/>
          </w:rPr>
          <w:t>копію посвідчення встановленого</w:t>
        </w:r>
        <w:r w:rsidR="00CB0A3E" w:rsidRPr="00CB0A3E">
          <w:rPr>
            <w:sz w:val="28"/>
            <w:szCs w:val="28"/>
            <w:lang w:eastAsia="uk-UA"/>
          </w:rPr>
          <w:t xml:space="preserve"> зразка згідно з додатком 2, затвердженим</w:t>
        </w:r>
      </w:hyperlink>
      <w:r w:rsidR="00CB0A3E" w:rsidRPr="00CB0A3E">
        <w:rPr>
          <w:sz w:val="28"/>
          <w:szCs w:val="28"/>
          <w:lang w:eastAsia="uk-UA"/>
        </w:rPr>
        <w:t> </w:t>
      </w:r>
      <w:hyperlink r:id="rId12" w:tgtFrame="_blank" w:history="1">
        <w:r w:rsidR="00CB0A3E" w:rsidRPr="00CB0A3E">
          <w:rPr>
            <w:sz w:val="28"/>
            <w:szCs w:val="28"/>
            <w:lang w:eastAsia="uk-UA"/>
          </w:rPr>
          <w:t>постановою Кабінету Міністрів України від 12 травня 1994 року № 302</w:t>
        </w:r>
      </w:hyperlink>
      <w:r w:rsidR="00CB0A3E" w:rsidRPr="00CB0A3E">
        <w:rPr>
          <w:sz w:val="28"/>
          <w:szCs w:val="28"/>
          <w:lang w:eastAsia="uk-UA"/>
        </w:rPr>
        <w:t xml:space="preserve"> «Про порядок </w:t>
      </w:r>
      <w:r w:rsidR="00C02DFF">
        <w:rPr>
          <w:sz w:val="28"/>
          <w:szCs w:val="28"/>
          <w:lang w:eastAsia="uk-UA"/>
        </w:rPr>
        <w:t xml:space="preserve">виготовлення та </w:t>
      </w:r>
      <w:r w:rsidR="00CB0A3E" w:rsidRPr="00CB0A3E">
        <w:rPr>
          <w:sz w:val="28"/>
          <w:szCs w:val="28"/>
          <w:lang w:eastAsia="uk-UA"/>
        </w:rPr>
        <w:t>видачі посвідчень і нагрудних знаків ве</w:t>
      </w:r>
      <w:r w:rsidR="00C02DFF">
        <w:rPr>
          <w:sz w:val="28"/>
          <w:szCs w:val="28"/>
          <w:lang w:eastAsia="uk-UA"/>
        </w:rPr>
        <w:t>теранів</w:t>
      </w:r>
      <w:r w:rsidR="00CB0A3E" w:rsidRPr="00CB0A3E">
        <w:rPr>
          <w:sz w:val="28"/>
          <w:szCs w:val="28"/>
          <w:lang w:eastAsia="uk-UA"/>
        </w:rPr>
        <w:t>»</w:t>
      </w:r>
      <w:hyperlink r:id="rId13" w:tgtFrame="_blank" w:history="1">
        <w:r w:rsidR="00CB0A3E" w:rsidRPr="00A92516">
          <w:rPr>
            <w:color w:val="000000"/>
            <w:sz w:val="28"/>
            <w:szCs w:val="28"/>
            <w:lang w:eastAsia="uk-UA"/>
          </w:rPr>
          <w:t xml:space="preserve"> </w:t>
        </w:r>
        <w:hyperlink r:id="rId14" w:tgtFrame="_blank" w:history="1">
          <w:r w:rsidR="00CB0A3E" w:rsidRPr="00A92516">
            <w:rPr>
              <w:color w:val="000000"/>
              <w:sz w:val="28"/>
              <w:szCs w:val="28"/>
              <w:lang w:eastAsia="uk-UA"/>
            </w:rPr>
            <w:t>(у редакції</w:t>
          </w:r>
        </w:hyperlink>
        <w:r w:rsidR="00CB0A3E" w:rsidRPr="00A92516">
          <w:rPr>
            <w:color w:val="000000"/>
            <w:sz w:val="28"/>
            <w:szCs w:val="28"/>
            <w:lang w:eastAsia="uk-UA"/>
          </w:rPr>
          <w:t> </w:t>
        </w:r>
        <w:hyperlink r:id="rId15" w:tgtFrame="_blank" w:history="1">
          <w:r w:rsidR="00CB0A3E" w:rsidRPr="00A92516">
            <w:rPr>
              <w:color w:val="000000"/>
              <w:sz w:val="28"/>
              <w:szCs w:val="28"/>
              <w:lang w:eastAsia="uk-UA"/>
            </w:rPr>
            <w:t>постанови Кабінету Міністрів України від 22 серпня  2018 року № 632</w:t>
          </w:r>
        </w:hyperlink>
        <w:r w:rsidR="00CB0A3E" w:rsidRPr="00A92516">
          <w:rPr>
            <w:color w:val="000000"/>
            <w:sz w:val="28"/>
            <w:szCs w:val="28"/>
            <w:lang w:eastAsia="uk-UA"/>
          </w:rPr>
          <w:t xml:space="preserve">) </w:t>
        </w:r>
        <w:r w:rsidR="00D7091E">
          <w:rPr>
            <w:color w:val="000000"/>
            <w:sz w:val="28"/>
            <w:szCs w:val="28"/>
            <w:lang w:eastAsia="uk-UA"/>
          </w:rPr>
          <w:t xml:space="preserve"> </w:t>
        </w:r>
        <w:r w:rsidR="00B873C5" w:rsidRPr="00A92516">
          <w:rPr>
            <w:color w:val="000000"/>
            <w:sz w:val="28"/>
            <w:szCs w:val="28"/>
            <w:shd w:val="clear" w:color="auto" w:fill="FFFFFF"/>
          </w:rPr>
          <w:t xml:space="preserve">або </w:t>
        </w:r>
        <w:r w:rsidR="00D7091E">
          <w:rPr>
            <w:color w:val="000000"/>
            <w:sz w:val="28"/>
            <w:szCs w:val="28"/>
            <w:shd w:val="clear" w:color="auto" w:fill="FFFFFF"/>
          </w:rPr>
          <w:t xml:space="preserve"> </w:t>
        </w:r>
        <w:r w:rsidR="00B873C5" w:rsidRPr="00A92516">
          <w:rPr>
            <w:color w:val="000000"/>
            <w:sz w:val="28"/>
            <w:szCs w:val="28"/>
            <w:shd w:val="clear" w:color="auto" w:fill="FFFFFF"/>
          </w:rPr>
          <w:t xml:space="preserve">витяг з Єдиного державного реєстру ветеранів </w:t>
        </w:r>
        <w:r w:rsidR="00D7091E">
          <w:rPr>
            <w:color w:val="000000"/>
            <w:sz w:val="28"/>
            <w:szCs w:val="28"/>
            <w:shd w:val="clear" w:color="auto" w:fill="FFFFFF"/>
          </w:rPr>
          <w:t xml:space="preserve"> </w:t>
        </w:r>
        <w:r w:rsidR="00B873C5" w:rsidRPr="00A92516">
          <w:rPr>
            <w:color w:val="000000"/>
            <w:sz w:val="28"/>
            <w:szCs w:val="28"/>
            <w:shd w:val="clear" w:color="auto" w:fill="FFFFFF"/>
          </w:rPr>
          <w:t xml:space="preserve">війни, </w:t>
        </w:r>
        <w:r w:rsidR="00D7091E">
          <w:rPr>
            <w:color w:val="000000"/>
            <w:sz w:val="28"/>
            <w:szCs w:val="28"/>
            <w:shd w:val="clear" w:color="auto" w:fill="FFFFFF"/>
          </w:rPr>
          <w:t xml:space="preserve">                                                                                                                                                                                                                                                                                                                                                                                                                                                                                                                                                                                                                                                                                    </w:t>
        </w:r>
        <w:r w:rsidR="00B873C5" w:rsidRPr="00A92516">
          <w:rPr>
            <w:color w:val="000000"/>
            <w:sz w:val="28"/>
            <w:szCs w:val="28"/>
            <w:shd w:val="clear" w:color="auto" w:fill="FFFFFF"/>
          </w:rPr>
          <w:t>оформлений відповідно до </w:t>
        </w:r>
        <w:hyperlink r:id="rId16" w:anchor="n61" w:tgtFrame="_blank" w:history="1">
          <w:r w:rsidR="00B873C5" w:rsidRPr="00A92516">
            <w:rPr>
              <w:rStyle w:val="af3"/>
              <w:color w:val="000000"/>
              <w:sz w:val="28"/>
              <w:szCs w:val="28"/>
              <w:u w:val="none"/>
              <w:shd w:val="clear" w:color="auto" w:fill="FFFFFF"/>
            </w:rPr>
            <w:t>пункту 15</w:t>
          </w:r>
        </w:hyperlink>
        <w:r w:rsidR="00B873C5" w:rsidRPr="00A92516">
          <w:rPr>
            <w:color w:val="000000"/>
            <w:sz w:val="28"/>
            <w:szCs w:val="28"/>
            <w:shd w:val="clear" w:color="auto" w:fill="FFFFFF"/>
          </w:rPr>
          <w:t xml:space="preserve"> Положення про Єдиний державний реєстр ветеранів війни, затвердженого постановою Кабінету Міністрів України від </w:t>
        </w:r>
        <w:r w:rsidR="005164E6" w:rsidRPr="00A92516">
          <w:rPr>
            <w:color w:val="000000"/>
            <w:sz w:val="28"/>
            <w:szCs w:val="28"/>
            <w:shd w:val="clear" w:color="auto" w:fill="FFFFFF"/>
          </w:rPr>
          <w:t xml:space="preserve">    </w:t>
        </w:r>
        <w:r w:rsidR="00B873C5" w:rsidRPr="00A92516">
          <w:rPr>
            <w:color w:val="000000"/>
            <w:sz w:val="28"/>
            <w:szCs w:val="28"/>
            <w:shd w:val="clear" w:color="auto" w:fill="FFFFFF"/>
          </w:rPr>
          <w:t xml:space="preserve">14 </w:t>
        </w:r>
        <w:r w:rsidR="009300C4">
          <w:rPr>
            <w:color w:val="000000"/>
            <w:sz w:val="28"/>
            <w:szCs w:val="28"/>
            <w:shd w:val="clear" w:color="auto" w:fill="FFFFFF"/>
          </w:rPr>
          <w:t xml:space="preserve"> </w:t>
        </w:r>
        <w:r w:rsidR="00B873C5" w:rsidRPr="00A92516">
          <w:rPr>
            <w:color w:val="000000"/>
            <w:sz w:val="28"/>
            <w:szCs w:val="28"/>
            <w:shd w:val="clear" w:color="auto" w:fill="FFFFFF"/>
          </w:rPr>
          <w:t xml:space="preserve">серпня </w:t>
        </w:r>
        <w:r w:rsidR="009300C4">
          <w:rPr>
            <w:color w:val="000000"/>
            <w:sz w:val="28"/>
            <w:szCs w:val="28"/>
            <w:shd w:val="clear" w:color="auto" w:fill="FFFFFF"/>
          </w:rPr>
          <w:t xml:space="preserve"> </w:t>
        </w:r>
        <w:r w:rsidR="00B873C5" w:rsidRPr="00A92516">
          <w:rPr>
            <w:color w:val="000000"/>
            <w:sz w:val="28"/>
            <w:szCs w:val="28"/>
            <w:shd w:val="clear" w:color="auto" w:fill="FFFFFF"/>
          </w:rPr>
          <w:t>2019 р</w:t>
        </w:r>
        <w:r w:rsidR="005164E6" w:rsidRPr="00A92516">
          <w:rPr>
            <w:color w:val="000000"/>
            <w:sz w:val="28"/>
            <w:szCs w:val="28"/>
            <w:shd w:val="clear" w:color="auto" w:fill="FFFFFF"/>
          </w:rPr>
          <w:t xml:space="preserve">оку </w:t>
        </w:r>
        <w:r w:rsidR="009300C4">
          <w:rPr>
            <w:color w:val="000000"/>
            <w:sz w:val="28"/>
            <w:szCs w:val="28"/>
            <w:shd w:val="clear" w:color="auto" w:fill="FFFFFF"/>
          </w:rPr>
          <w:t xml:space="preserve"> </w:t>
        </w:r>
        <w:r w:rsidR="005164E6" w:rsidRPr="00A92516">
          <w:rPr>
            <w:color w:val="000000"/>
            <w:sz w:val="28"/>
            <w:szCs w:val="28"/>
            <w:shd w:val="clear" w:color="auto" w:fill="FFFFFF"/>
          </w:rPr>
          <w:t>№ 700</w:t>
        </w:r>
        <w:r w:rsidR="00B873C5" w:rsidRPr="00A92516">
          <w:rPr>
            <w:color w:val="000000"/>
            <w:sz w:val="28"/>
            <w:szCs w:val="28"/>
            <w:shd w:val="clear" w:color="auto" w:fill="FFFFFF"/>
          </w:rPr>
          <w:t>,</w:t>
        </w:r>
        <w:r w:rsidR="00B873C5" w:rsidRPr="00CB0A3E">
          <w:rPr>
            <w:sz w:val="28"/>
            <w:szCs w:val="28"/>
            <w:lang w:eastAsia="uk-UA"/>
          </w:rPr>
          <w:t xml:space="preserve"> </w:t>
        </w:r>
        <w:r w:rsidR="009300C4">
          <w:rPr>
            <w:sz w:val="28"/>
            <w:szCs w:val="28"/>
            <w:lang w:eastAsia="uk-UA"/>
          </w:rPr>
          <w:t xml:space="preserve"> </w:t>
        </w:r>
        <w:r w:rsidR="0052079C">
          <w:rPr>
            <w:sz w:val="28"/>
            <w:szCs w:val="28"/>
            <w:lang w:eastAsia="uk-UA"/>
          </w:rPr>
          <w:t xml:space="preserve">у разі </w:t>
        </w:r>
        <w:r w:rsidR="00CB0A3E" w:rsidRPr="00CB0A3E">
          <w:rPr>
            <w:sz w:val="28"/>
            <w:szCs w:val="28"/>
            <w:lang w:eastAsia="uk-UA"/>
          </w:rPr>
          <w:t>відсутності</w:t>
        </w:r>
        <w:r w:rsidR="0005139C">
          <w:rPr>
            <w:sz w:val="28"/>
            <w:szCs w:val="28"/>
            <w:lang w:eastAsia="uk-UA"/>
          </w:rPr>
          <w:t xml:space="preserve"> </w:t>
        </w:r>
        <w:r w:rsidR="0005139C" w:rsidRPr="00C92FC2">
          <w:rPr>
            <w:sz w:val="28"/>
            <w:szCs w:val="28"/>
            <w:lang w:eastAsia="uk-UA"/>
          </w:rPr>
          <w:t>–</w:t>
        </w:r>
        <w:r w:rsidR="00CB0A3E" w:rsidRPr="00CB0A3E">
          <w:rPr>
            <w:sz w:val="28"/>
            <w:szCs w:val="28"/>
            <w:lang w:eastAsia="uk-UA"/>
          </w:rPr>
          <w:t xml:space="preserve"> </w:t>
        </w:r>
      </w:hyperlink>
      <w:r w:rsidR="00CB0A3E" w:rsidRPr="00CB0A3E">
        <w:rPr>
          <w:sz w:val="28"/>
          <w:szCs w:val="28"/>
          <w:shd w:val="clear" w:color="auto" w:fill="FFFFFF"/>
          <w:lang w:eastAsia="ru-RU"/>
        </w:rPr>
        <w:t xml:space="preserve">копію довідки </w:t>
      </w:r>
      <w:r w:rsidR="009300C4">
        <w:rPr>
          <w:sz w:val="28"/>
          <w:szCs w:val="28"/>
          <w:shd w:val="clear" w:color="auto" w:fill="FFFFFF"/>
          <w:lang w:eastAsia="ru-RU"/>
        </w:rPr>
        <w:t xml:space="preserve"> </w:t>
      </w:r>
      <w:r w:rsidR="00CB0A3E" w:rsidRPr="00CB0A3E">
        <w:rPr>
          <w:sz w:val="28"/>
          <w:szCs w:val="28"/>
          <w:shd w:val="clear" w:color="auto" w:fill="FFFFFF"/>
          <w:lang w:eastAsia="ru-RU"/>
        </w:rPr>
        <w:t xml:space="preserve">про </w:t>
      </w:r>
      <w:r w:rsidR="009300C4">
        <w:rPr>
          <w:sz w:val="28"/>
          <w:szCs w:val="28"/>
          <w:shd w:val="clear" w:color="auto" w:fill="FFFFFF"/>
          <w:lang w:eastAsia="ru-RU"/>
        </w:rPr>
        <w:t xml:space="preserve"> </w:t>
      </w:r>
      <w:r w:rsidR="00CB0A3E" w:rsidRPr="00CB0A3E">
        <w:rPr>
          <w:sz w:val="28"/>
          <w:szCs w:val="28"/>
          <w:shd w:val="clear" w:color="auto" w:fill="FFFFFF"/>
          <w:lang w:eastAsia="ru-RU"/>
        </w:rPr>
        <w:t>участь</w:t>
      </w:r>
      <w:r w:rsidR="00776D21">
        <w:rPr>
          <w:sz w:val="28"/>
          <w:szCs w:val="28"/>
          <w:shd w:val="clear" w:color="auto" w:fill="FFFFFF"/>
          <w:lang w:eastAsia="ru-RU"/>
        </w:rPr>
        <w:t xml:space="preserve"> </w:t>
      </w:r>
      <w:r w:rsidR="00CB0A3E" w:rsidRPr="00CB0A3E">
        <w:rPr>
          <w:sz w:val="28"/>
          <w:szCs w:val="28"/>
          <w:shd w:val="clear" w:color="auto" w:fill="FFFFFF"/>
          <w:lang w:eastAsia="ru-RU"/>
        </w:rPr>
        <w:t xml:space="preserve">особи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чи копію </w:t>
      </w:r>
      <w:r w:rsidR="00CB0A3E" w:rsidRPr="00CB0A3E">
        <w:rPr>
          <w:b/>
          <w:bCs/>
          <w:sz w:val="28"/>
          <w:szCs w:val="28"/>
          <w:shd w:val="clear" w:color="auto" w:fill="FFFFFF"/>
          <w:lang w:eastAsia="ru-RU"/>
        </w:rPr>
        <w:t>д</w:t>
      </w:r>
      <w:r w:rsidR="00CB0A3E" w:rsidRPr="00CB0A3E">
        <w:rPr>
          <w:sz w:val="28"/>
          <w:szCs w:val="28"/>
          <w:shd w:val="clear" w:color="auto" w:fill="FFFFFF"/>
          <w:lang w:eastAsia="ru-RU"/>
        </w:rPr>
        <w:t>овідки про безпосередню участь особи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виданих за формами,  встановленими у додатках 4 та 6 до Порядку</w:t>
      </w:r>
      <w:r w:rsidR="00CB0A3E" w:rsidRPr="00CB0A3E">
        <w:rPr>
          <w:sz w:val="28"/>
          <w:szCs w:val="28"/>
          <w:lang w:eastAsia="ru-RU"/>
        </w:rPr>
        <w:t xml:space="preserve"> </w:t>
      </w:r>
      <w:r w:rsidR="00CB0A3E" w:rsidRPr="00CB0A3E">
        <w:rPr>
          <w:sz w:val="28"/>
          <w:szCs w:val="28"/>
          <w:shd w:val="clear" w:color="auto" w:fill="FFFFFF"/>
          <w:lang w:eastAsia="ru-RU"/>
        </w:rPr>
        <w:t xml:space="preserve">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w:t>
      </w:r>
      <w:r w:rsidR="00CB0A3E" w:rsidRPr="00CB0A3E">
        <w:rPr>
          <w:sz w:val="28"/>
          <w:szCs w:val="28"/>
          <w:shd w:val="clear" w:color="auto" w:fill="FFFFFF"/>
          <w:lang w:eastAsia="ru-RU"/>
        </w:rPr>
        <w:lastRenderedPageBreak/>
        <w:t>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затвердженого постановою Кабінету Міністрів України від 20 серпня 2014 року № 413</w:t>
      </w:r>
      <w:r w:rsidR="00B873C5">
        <w:rPr>
          <w:sz w:val="28"/>
          <w:szCs w:val="28"/>
          <w:shd w:val="clear" w:color="auto" w:fill="FFFFFF"/>
          <w:lang w:eastAsia="ru-RU"/>
        </w:rPr>
        <w:t xml:space="preserve"> (</w:t>
      </w:r>
      <w:r w:rsidR="00B873C5" w:rsidRPr="00A92516">
        <w:rPr>
          <w:rStyle w:val="rvts9"/>
          <w:color w:val="000000"/>
          <w:sz w:val="28"/>
          <w:szCs w:val="28"/>
          <w:shd w:val="clear" w:color="auto" w:fill="FFFFFF"/>
        </w:rPr>
        <w:t xml:space="preserve">в редакції постанови Кабінету Міністрів України </w:t>
      </w:r>
      <w:hyperlink r:id="rId17" w:anchor="n20" w:tgtFrame="_blank" w:history="1">
        <w:r w:rsidR="00B873C5" w:rsidRPr="00A92516">
          <w:rPr>
            <w:rStyle w:val="af3"/>
            <w:color w:val="000000"/>
            <w:sz w:val="28"/>
            <w:szCs w:val="28"/>
            <w:u w:val="none"/>
            <w:shd w:val="clear" w:color="auto" w:fill="FFFFFF"/>
          </w:rPr>
          <w:t>від 12 липня 2024 року № 837</w:t>
        </w:r>
      </w:hyperlink>
      <w:r w:rsidR="00B873C5" w:rsidRPr="00A92516">
        <w:rPr>
          <w:color w:val="000000"/>
          <w:sz w:val="28"/>
          <w:szCs w:val="28"/>
          <w:shd w:val="clear" w:color="auto" w:fill="FFFFFF"/>
          <w:lang w:eastAsia="ru-RU"/>
        </w:rPr>
        <w:t>)</w:t>
      </w:r>
      <w:r w:rsidR="00CB0A3E" w:rsidRPr="00A92516">
        <w:rPr>
          <w:color w:val="000000"/>
          <w:sz w:val="28"/>
          <w:szCs w:val="28"/>
          <w:shd w:val="clear" w:color="auto" w:fill="FFFFFF"/>
          <w:lang w:eastAsia="ru-RU"/>
        </w:rPr>
        <w:t>;</w:t>
      </w:r>
    </w:p>
    <w:p w14:paraId="6BA8E995" w14:textId="77777777" w:rsidR="00C47FEB" w:rsidRPr="00076EC0" w:rsidRDefault="00C47FEB" w:rsidP="0005139C">
      <w:pPr>
        <w:ind w:firstLine="567"/>
        <w:rPr>
          <w:color w:val="000000" w:themeColor="text1"/>
          <w:sz w:val="28"/>
          <w:szCs w:val="28"/>
          <w:shd w:val="clear" w:color="auto" w:fill="FFFFFF"/>
          <w:lang w:eastAsia="ru-RU"/>
        </w:rPr>
      </w:pPr>
      <w:r w:rsidRPr="00C338ED">
        <w:rPr>
          <w:bCs/>
          <w:sz w:val="28"/>
          <w:szCs w:val="28"/>
          <w:shd w:val="clear" w:color="auto" w:fill="FFFFFF"/>
        </w:rPr>
        <w:t xml:space="preserve">копію посвідчення </w:t>
      </w:r>
      <w:r w:rsidR="00076EC0">
        <w:rPr>
          <w:color w:val="000000" w:themeColor="text1"/>
          <w:sz w:val="28"/>
          <w:szCs w:val="28"/>
          <w:shd w:val="clear" w:color="auto" w:fill="FFFFFF"/>
        </w:rPr>
        <w:t>«</w:t>
      </w:r>
      <w:r w:rsidR="00076EC0" w:rsidRPr="00076EC0">
        <w:rPr>
          <w:color w:val="000000" w:themeColor="text1"/>
          <w:sz w:val="28"/>
          <w:szCs w:val="28"/>
          <w:shd w:val="clear" w:color="auto" w:fill="FFFFFF"/>
        </w:rPr>
        <w:t>Постраждалий учасник Революції Гідності</w:t>
      </w:r>
      <w:r w:rsidR="00076EC0">
        <w:rPr>
          <w:color w:val="000000" w:themeColor="text1"/>
          <w:sz w:val="28"/>
          <w:szCs w:val="28"/>
          <w:shd w:val="clear" w:color="auto" w:fill="FFFFFF"/>
        </w:rPr>
        <w:t>»</w:t>
      </w:r>
      <w:r w:rsidRPr="00076EC0">
        <w:rPr>
          <w:color w:val="000000" w:themeColor="text1"/>
          <w:sz w:val="28"/>
          <w:szCs w:val="28"/>
          <w:shd w:val="clear" w:color="auto" w:fill="FFFFFF"/>
        </w:rPr>
        <w:t>;</w:t>
      </w:r>
    </w:p>
    <w:p w14:paraId="4A15D9C9" w14:textId="77777777" w:rsidR="00FD527B" w:rsidRDefault="000B067F" w:rsidP="0005139C">
      <w:pPr>
        <w:pStyle w:val="justifyfull"/>
        <w:tabs>
          <w:tab w:val="left" w:pos="993"/>
        </w:tabs>
        <w:spacing w:before="0" w:beforeAutospacing="0" w:after="0" w:afterAutospacing="0"/>
        <w:ind w:firstLine="567"/>
        <w:contextualSpacing/>
        <w:jc w:val="both"/>
        <w:rPr>
          <w:sz w:val="28"/>
          <w:szCs w:val="28"/>
          <w:lang w:val="uk-UA"/>
        </w:rPr>
      </w:pPr>
      <w:r>
        <w:rPr>
          <w:sz w:val="28"/>
          <w:szCs w:val="28"/>
          <w:lang w:val="uk-UA"/>
        </w:rPr>
        <w:t>копію</w:t>
      </w:r>
      <w:r w:rsidR="00FD527B" w:rsidRPr="00252727">
        <w:rPr>
          <w:sz w:val="28"/>
          <w:szCs w:val="28"/>
          <w:lang w:val="uk-UA"/>
        </w:rPr>
        <w:t xml:space="preserve"> довідки про взяття на облік внутрішньо переміщеної особи;</w:t>
      </w:r>
    </w:p>
    <w:p w14:paraId="4350DA26" w14:textId="4420D915" w:rsidR="00FD527B" w:rsidRPr="00FD527B" w:rsidRDefault="00B4356F" w:rsidP="0005139C">
      <w:pPr>
        <w:suppressAutoHyphens w:val="0"/>
        <w:ind w:firstLine="567"/>
        <w:rPr>
          <w:sz w:val="28"/>
          <w:szCs w:val="28"/>
          <w:lang w:eastAsia="ru-RU"/>
        </w:rPr>
      </w:pPr>
      <w:hyperlink r:id="rId18" w:tgtFrame="_blank" w:history="1">
        <w:r w:rsidR="00FD527B" w:rsidRPr="00FD527B">
          <w:rPr>
            <w:sz w:val="28"/>
            <w:szCs w:val="28"/>
            <w:lang w:eastAsia="ru-RU"/>
          </w:rPr>
          <w:t>згода на обробку та використання персональних даних відповідно до</w:t>
        </w:r>
      </w:hyperlink>
      <w:r w:rsidR="00FD527B" w:rsidRPr="00FD527B">
        <w:rPr>
          <w:sz w:val="28"/>
          <w:szCs w:val="28"/>
          <w:lang w:eastAsia="ru-RU"/>
        </w:rPr>
        <w:t> </w:t>
      </w:r>
      <w:hyperlink r:id="rId19" w:tgtFrame="_blank" w:history="1">
        <w:r w:rsidR="00FD527B" w:rsidRPr="00FD527B">
          <w:rPr>
            <w:sz w:val="28"/>
            <w:szCs w:val="28"/>
            <w:lang w:eastAsia="ru-RU"/>
          </w:rPr>
          <w:t>Закону України «Про захист персональних даних</w:t>
        </w:r>
      </w:hyperlink>
      <w:r w:rsidR="00FD527B" w:rsidRPr="00FD527B">
        <w:rPr>
          <w:sz w:val="28"/>
          <w:szCs w:val="28"/>
          <w:lang w:eastAsia="ru-RU"/>
        </w:rPr>
        <w:t>».</w:t>
      </w:r>
    </w:p>
    <w:p w14:paraId="0FCDAD63" w14:textId="77777777" w:rsidR="00FD527B" w:rsidRPr="00FD527B" w:rsidRDefault="00FD527B" w:rsidP="0005139C">
      <w:pPr>
        <w:suppressAutoHyphens w:val="0"/>
        <w:ind w:firstLine="567"/>
        <w:rPr>
          <w:sz w:val="28"/>
          <w:szCs w:val="28"/>
          <w:lang w:eastAsia="ru-RU"/>
        </w:rPr>
      </w:pPr>
      <w:r w:rsidRPr="00FD527B">
        <w:rPr>
          <w:sz w:val="28"/>
          <w:szCs w:val="28"/>
          <w:lang w:eastAsia="ru-RU"/>
        </w:rPr>
        <w:t>Залежно від обставин справи, за бажанням (згодою) особи, можуть подаватися інші документи.</w:t>
      </w:r>
    </w:p>
    <w:p w14:paraId="608170AD" w14:textId="77777777" w:rsidR="00FD527B" w:rsidRPr="00252727" w:rsidRDefault="00FD527B" w:rsidP="0005139C">
      <w:pPr>
        <w:pStyle w:val="justifyfull"/>
        <w:tabs>
          <w:tab w:val="left" w:pos="993"/>
        </w:tabs>
        <w:spacing w:before="0" w:beforeAutospacing="0" w:after="0" w:afterAutospacing="0"/>
        <w:ind w:firstLine="567"/>
        <w:contextualSpacing/>
        <w:jc w:val="both"/>
        <w:rPr>
          <w:sz w:val="28"/>
          <w:szCs w:val="28"/>
          <w:lang w:val="uk-UA"/>
        </w:rPr>
      </w:pPr>
    </w:p>
    <w:p w14:paraId="60CC8226" w14:textId="77777777" w:rsidR="00FD527B" w:rsidRPr="00FD527B" w:rsidRDefault="00FD527B" w:rsidP="0005139C">
      <w:pPr>
        <w:pStyle w:val="af4"/>
        <w:widowControl w:val="0"/>
        <w:tabs>
          <w:tab w:val="left" w:pos="993"/>
        </w:tabs>
        <w:suppressAutoHyphens w:val="0"/>
        <w:ind w:left="0" w:firstLine="567"/>
        <w:contextualSpacing w:val="0"/>
        <w:rPr>
          <w:color w:val="000000"/>
          <w:sz w:val="28"/>
        </w:rPr>
      </w:pPr>
      <w:r>
        <w:rPr>
          <w:color w:val="000000"/>
          <w:sz w:val="28"/>
          <w:szCs w:val="28"/>
        </w:rPr>
        <w:t xml:space="preserve">10. </w:t>
      </w:r>
      <w:hyperlink r:id="rId20" w:tgtFrame="_blank" w:history="1">
        <w:r w:rsidR="00632117">
          <w:rPr>
            <w:color w:val="000000"/>
            <w:sz w:val="28"/>
          </w:rPr>
          <w:t>Заявнику</w:t>
        </w:r>
        <w:r w:rsidRPr="00FD527B">
          <w:rPr>
            <w:color w:val="000000"/>
            <w:sz w:val="28"/>
          </w:rPr>
          <w:t xml:space="preserve"> може бути відмовлено у наданні</w:t>
        </w:r>
        <w:r w:rsidR="001A704B">
          <w:rPr>
            <w:color w:val="000000"/>
            <w:sz w:val="28"/>
          </w:rPr>
          <w:t xml:space="preserve"> грошової компенсації</w:t>
        </w:r>
        <w:r w:rsidRPr="00FD527B">
          <w:rPr>
            <w:color w:val="000000"/>
            <w:sz w:val="28"/>
          </w:rPr>
          <w:t xml:space="preserve"> у наступних випадках:</w:t>
        </w:r>
      </w:hyperlink>
    </w:p>
    <w:p w14:paraId="20A9DBD3" w14:textId="77777777" w:rsidR="00FD527B" w:rsidRPr="00FD527B" w:rsidRDefault="00B4356F" w:rsidP="0005139C">
      <w:pPr>
        <w:ind w:firstLine="567"/>
        <w:rPr>
          <w:color w:val="000000"/>
          <w:sz w:val="28"/>
        </w:rPr>
      </w:pPr>
      <w:hyperlink r:id="rId21" w:tgtFrame="_blank" w:history="1">
        <w:r w:rsidR="00FD527B" w:rsidRPr="00FD527B">
          <w:rPr>
            <w:color w:val="000000"/>
            <w:sz w:val="28"/>
          </w:rPr>
          <w:t xml:space="preserve">відсутність повного пакету </w:t>
        </w:r>
        <w:r w:rsidR="00FD527B">
          <w:rPr>
            <w:color w:val="000000"/>
            <w:sz w:val="28"/>
          </w:rPr>
          <w:t>документів, визначених пунктом 9</w:t>
        </w:r>
        <w:r w:rsidR="00FD527B" w:rsidRPr="00FD527B">
          <w:rPr>
            <w:color w:val="000000"/>
            <w:sz w:val="28"/>
          </w:rPr>
          <w:t xml:space="preserve"> розділу II цього Порядку, протягом місяця з </w:t>
        </w:r>
        <w:r w:rsidR="001A704B">
          <w:rPr>
            <w:color w:val="000000"/>
            <w:sz w:val="28"/>
          </w:rPr>
          <w:t>дня подання заяви</w:t>
        </w:r>
        <w:r w:rsidR="00FD527B" w:rsidRPr="00FD527B">
          <w:rPr>
            <w:color w:val="000000"/>
            <w:sz w:val="28"/>
          </w:rPr>
          <w:t>;</w:t>
        </w:r>
      </w:hyperlink>
    </w:p>
    <w:p w14:paraId="2F62F656" w14:textId="77777777" w:rsidR="00FD527B" w:rsidRPr="00FD527B" w:rsidRDefault="00B4356F" w:rsidP="0005139C">
      <w:pPr>
        <w:ind w:firstLine="567"/>
        <w:rPr>
          <w:color w:val="000000"/>
          <w:sz w:val="28"/>
        </w:rPr>
      </w:pPr>
      <w:hyperlink r:id="rId22" w:tgtFrame="_blank" w:history="1">
        <w:r w:rsidR="00FD527B" w:rsidRPr="00FD527B">
          <w:rPr>
            <w:color w:val="000000"/>
            <w:sz w:val="28"/>
          </w:rPr>
          <w:t>виявлення недостовірних даних;</w:t>
        </w:r>
      </w:hyperlink>
    </w:p>
    <w:p w14:paraId="0290FC11" w14:textId="77777777" w:rsidR="00FD527B" w:rsidRPr="00FD527B" w:rsidRDefault="00B4356F" w:rsidP="0005139C">
      <w:pPr>
        <w:ind w:firstLine="567"/>
        <w:rPr>
          <w:color w:val="000000"/>
          <w:sz w:val="28"/>
        </w:rPr>
      </w:pPr>
      <w:hyperlink r:id="rId23" w:tgtFrame="_blank" w:history="1">
        <w:r w:rsidR="00FD527B" w:rsidRPr="00FD527B">
          <w:rPr>
            <w:color w:val="000000"/>
            <w:sz w:val="28"/>
          </w:rPr>
          <w:t>письмова відмова заявника в од</w:t>
        </w:r>
        <w:r w:rsidR="001A704B">
          <w:rPr>
            <w:color w:val="000000"/>
            <w:sz w:val="28"/>
          </w:rPr>
          <w:t>ержанні</w:t>
        </w:r>
        <w:r w:rsidR="000B067F">
          <w:rPr>
            <w:color w:val="000000"/>
            <w:sz w:val="28"/>
          </w:rPr>
          <w:t xml:space="preserve"> грошової компенсації</w:t>
        </w:r>
        <w:r w:rsidR="00FD527B" w:rsidRPr="00FD527B">
          <w:rPr>
            <w:color w:val="000000"/>
            <w:sz w:val="28"/>
          </w:rPr>
          <w:t>;</w:t>
        </w:r>
      </w:hyperlink>
    </w:p>
    <w:p w14:paraId="0F22BBD8" w14:textId="77777777" w:rsidR="00FD527B" w:rsidRPr="00FD527B" w:rsidRDefault="00B4356F" w:rsidP="0005139C">
      <w:pPr>
        <w:ind w:firstLine="567"/>
        <w:rPr>
          <w:color w:val="000000"/>
          <w:sz w:val="28"/>
        </w:rPr>
      </w:pPr>
      <w:hyperlink r:id="rId24" w:tgtFrame="_blank" w:history="1">
        <w:r w:rsidR="00FD527B" w:rsidRPr="00FD527B">
          <w:rPr>
            <w:color w:val="000000"/>
            <w:sz w:val="28"/>
          </w:rPr>
          <w:t>виїзд заявника на постійне місце проживання (перебування) за межі Львівської області;</w:t>
        </w:r>
      </w:hyperlink>
    </w:p>
    <w:p w14:paraId="428D12A1" w14:textId="77777777" w:rsidR="00FD527B" w:rsidRPr="00FD527B" w:rsidRDefault="00B4356F" w:rsidP="0005139C">
      <w:pPr>
        <w:ind w:firstLine="567"/>
        <w:rPr>
          <w:color w:val="000000"/>
          <w:sz w:val="28"/>
        </w:rPr>
      </w:pPr>
      <w:hyperlink r:id="rId25" w:tgtFrame="_blank" w:history="1">
        <w:r w:rsidR="00FD527B" w:rsidRPr="008271A6">
          <w:rPr>
            <w:color w:val="000000"/>
            <w:sz w:val="28"/>
          </w:rPr>
          <w:t>смерть заявника.</w:t>
        </w:r>
      </w:hyperlink>
    </w:p>
    <w:p w14:paraId="39108E12" w14:textId="77777777" w:rsidR="00FD527B" w:rsidRDefault="00FD527B" w:rsidP="0005139C">
      <w:pPr>
        <w:ind w:firstLine="567"/>
        <w:rPr>
          <w:color w:val="000000"/>
          <w:sz w:val="28"/>
          <w:szCs w:val="28"/>
        </w:rPr>
      </w:pPr>
    </w:p>
    <w:p w14:paraId="0F1A3D6D" w14:textId="1169A1ED" w:rsidR="00672DF9" w:rsidRDefault="00B4356F" w:rsidP="00672DF9">
      <w:pPr>
        <w:numPr>
          <w:ilvl w:val="0"/>
          <w:numId w:val="29"/>
        </w:numPr>
        <w:tabs>
          <w:tab w:val="left" w:pos="851"/>
          <w:tab w:val="left" w:pos="993"/>
          <w:tab w:val="left" w:pos="1134"/>
        </w:tabs>
        <w:ind w:left="0" w:firstLine="567"/>
        <w:rPr>
          <w:color w:val="000000"/>
          <w:sz w:val="28"/>
          <w:lang w:eastAsia="uk-UA"/>
        </w:rPr>
      </w:pPr>
      <w:hyperlink r:id="rId26" w:tgtFrame="_blank" w:history="1">
        <w:r w:rsidR="00FC0F99" w:rsidRPr="00CD417D">
          <w:rPr>
            <w:color w:val="000000"/>
            <w:sz w:val="28"/>
            <w:lang w:eastAsia="uk-UA"/>
          </w:rPr>
          <w:t xml:space="preserve">Рішення про відмову в наданні </w:t>
        </w:r>
        <w:r w:rsidR="00FC0F99" w:rsidRPr="00FC0F99">
          <w:rPr>
            <w:color w:val="000000"/>
            <w:sz w:val="28"/>
            <w:lang w:eastAsia="uk-UA"/>
          </w:rPr>
          <w:t>грошової компенсації</w:t>
        </w:r>
        <w:r w:rsidR="00FC0F99" w:rsidRPr="00CD417D">
          <w:rPr>
            <w:color w:val="000000"/>
            <w:sz w:val="28"/>
            <w:lang w:eastAsia="uk-UA"/>
          </w:rPr>
          <w:t xml:space="preserve"> може бути оскаржене заявником у порядку, встановленому чинним законодавством України.</w:t>
        </w:r>
      </w:hyperlink>
    </w:p>
    <w:p w14:paraId="6DE7772E" w14:textId="77777777" w:rsidR="00672DF9" w:rsidRPr="00672DF9" w:rsidRDefault="00672DF9" w:rsidP="00672DF9">
      <w:pPr>
        <w:tabs>
          <w:tab w:val="left" w:pos="851"/>
          <w:tab w:val="left" w:pos="993"/>
          <w:tab w:val="left" w:pos="1134"/>
        </w:tabs>
        <w:ind w:left="567"/>
        <w:rPr>
          <w:color w:val="000000"/>
          <w:sz w:val="28"/>
          <w:lang w:eastAsia="uk-UA"/>
        </w:rPr>
      </w:pPr>
    </w:p>
    <w:p w14:paraId="5A21C887" w14:textId="77777777" w:rsidR="00D7091E" w:rsidRPr="00D7091E" w:rsidRDefault="00D7091E" w:rsidP="0005139C">
      <w:pPr>
        <w:tabs>
          <w:tab w:val="left" w:pos="851"/>
          <w:tab w:val="left" w:pos="993"/>
          <w:tab w:val="left" w:pos="1134"/>
        </w:tabs>
        <w:ind w:left="709" w:firstLine="567"/>
        <w:jc w:val="center"/>
        <w:rPr>
          <w:color w:val="000000"/>
          <w:sz w:val="16"/>
          <w:szCs w:val="16"/>
          <w:lang w:eastAsia="uk-UA"/>
        </w:rPr>
      </w:pPr>
    </w:p>
    <w:p w14:paraId="5D16C44C" w14:textId="77777777" w:rsidR="002644EA" w:rsidRDefault="002644EA" w:rsidP="0005139C">
      <w:pPr>
        <w:numPr>
          <w:ilvl w:val="0"/>
          <w:numId w:val="29"/>
        </w:numPr>
        <w:shd w:val="clear" w:color="auto" w:fill="FFFFFF"/>
        <w:tabs>
          <w:tab w:val="left" w:pos="1134"/>
        </w:tabs>
        <w:ind w:left="0" w:firstLine="567"/>
        <w:textAlignment w:val="baseline"/>
        <w:rPr>
          <w:color w:val="000000"/>
          <w:sz w:val="28"/>
          <w:szCs w:val="28"/>
        </w:rPr>
      </w:pPr>
      <w:r w:rsidRPr="002644EA">
        <w:rPr>
          <w:color w:val="000000"/>
          <w:sz w:val="28"/>
          <w:szCs w:val="28"/>
        </w:rPr>
        <w:t>Структурний підрозділ соціального захисту</w:t>
      </w:r>
      <w:r w:rsidR="008E252E" w:rsidRPr="002644EA">
        <w:rPr>
          <w:color w:val="000000"/>
          <w:sz w:val="28"/>
          <w:szCs w:val="28"/>
        </w:rPr>
        <w:t xml:space="preserve"> </w:t>
      </w:r>
      <w:r w:rsidR="000B067F">
        <w:rPr>
          <w:color w:val="000000"/>
          <w:sz w:val="28"/>
          <w:szCs w:val="28"/>
        </w:rPr>
        <w:t xml:space="preserve">населення, </w:t>
      </w:r>
      <w:r w:rsidR="008E252E" w:rsidRPr="002644EA">
        <w:rPr>
          <w:color w:val="000000"/>
          <w:sz w:val="28"/>
          <w:szCs w:val="28"/>
        </w:rPr>
        <w:t>за наявності всіх документів</w:t>
      </w:r>
      <w:r w:rsidR="000B067F">
        <w:rPr>
          <w:color w:val="000000"/>
          <w:sz w:val="28"/>
          <w:szCs w:val="28"/>
        </w:rPr>
        <w:t>,</w:t>
      </w:r>
      <w:r w:rsidR="008E252E" w:rsidRPr="002644EA">
        <w:rPr>
          <w:color w:val="000000"/>
          <w:sz w:val="28"/>
          <w:szCs w:val="28"/>
        </w:rPr>
        <w:t xml:space="preserve"> здійснює реєстрацію заяв</w:t>
      </w:r>
      <w:r w:rsidR="009300C4">
        <w:rPr>
          <w:color w:val="000000"/>
          <w:sz w:val="28"/>
          <w:szCs w:val="28"/>
        </w:rPr>
        <w:t>и</w:t>
      </w:r>
      <w:r w:rsidR="000B067F">
        <w:rPr>
          <w:color w:val="000000"/>
          <w:sz w:val="28"/>
          <w:szCs w:val="28"/>
        </w:rPr>
        <w:t xml:space="preserve"> в журналі за датою надходження</w:t>
      </w:r>
      <w:r w:rsidR="008E252E" w:rsidRPr="002644EA">
        <w:rPr>
          <w:color w:val="000000"/>
          <w:sz w:val="28"/>
          <w:szCs w:val="28"/>
        </w:rPr>
        <w:t xml:space="preserve">, </w:t>
      </w:r>
      <w:r w:rsidR="000B067F">
        <w:rPr>
          <w:color w:val="000000"/>
          <w:sz w:val="28"/>
          <w:szCs w:val="28"/>
        </w:rPr>
        <w:t xml:space="preserve">та </w:t>
      </w:r>
      <w:r w:rsidR="008E252E" w:rsidRPr="002644EA">
        <w:rPr>
          <w:color w:val="000000"/>
          <w:sz w:val="28"/>
          <w:szCs w:val="28"/>
        </w:rPr>
        <w:t xml:space="preserve">веде облік одержувачів </w:t>
      </w:r>
      <w:r w:rsidR="000B067F">
        <w:rPr>
          <w:color w:val="000000"/>
          <w:sz w:val="28"/>
          <w:szCs w:val="28"/>
        </w:rPr>
        <w:t xml:space="preserve">такої </w:t>
      </w:r>
      <w:r w:rsidR="008E252E" w:rsidRPr="002644EA">
        <w:rPr>
          <w:color w:val="000000"/>
          <w:sz w:val="28"/>
          <w:szCs w:val="28"/>
        </w:rPr>
        <w:t>послуг</w:t>
      </w:r>
      <w:r w:rsidR="000B067F">
        <w:rPr>
          <w:color w:val="000000"/>
          <w:sz w:val="28"/>
          <w:szCs w:val="28"/>
        </w:rPr>
        <w:t>и</w:t>
      </w:r>
      <w:r>
        <w:rPr>
          <w:color w:val="000000"/>
          <w:sz w:val="28"/>
          <w:szCs w:val="28"/>
        </w:rPr>
        <w:t xml:space="preserve">. </w:t>
      </w:r>
    </w:p>
    <w:p w14:paraId="4D758EF8" w14:textId="77777777" w:rsidR="00084E6C" w:rsidRDefault="00084E6C" w:rsidP="0005139C">
      <w:pPr>
        <w:shd w:val="clear" w:color="auto" w:fill="FFFFFF"/>
        <w:tabs>
          <w:tab w:val="left" w:pos="1134"/>
        </w:tabs>
        <w:ind w:left="709" w:firstLine="567"/>
        <w:textAlignment w:val="baseline"/>
        <w:rPr>
          <w:color w:val="000000"/>
          <w:sz w:val="28"/>
          <w:szCs w:val="28"/>
        </w:rPr>
      </w:pPr>
    </w:p>
    <w:p w14:paraId="31FAA77F" w14:textId="77777777" w:rsidR="00E72FF2" w:rsidRPr="000B067F" w:rsidRDefault="00AC4CEF" w:rsidP="0005139C">
      <w:pPr>
        <w:pStyle w:val="rvps2"/>
        <w:shd w:val="clear" w:color="auto" w:fill="FFFFFF"/>
        <w:spacing w:before="0" w:after="0"/>
        <w:ind w:firstLine="567"/>
        <w:jc w:val="both"/>
        <w:textAlignment w:val="baseline"/>
        <w:rPr>
          <w:color w:val="FF0000"/>
          <w:sz w:val="28"/>
          <w:szCs w:val="28"/>
          <w:lang w:val="uk-UA"/>
        </w:rPr>
      </w:pPr>
      <w:r>
        <w:rPr>
          <w:bCs/>
          <w:color w:val="000000"/>
          <w:sz w:val="28"/>
          <w:szCs w:val="28"/>
          <w:lang w:val="uk-UA"/>
        </w:rPr>
        <w:t>13</w:t>
      </w:r>
      <w:r w:rsidR="008E252E">
        <w:rPr>
          <w:bCs/>
          <w:color w:val="000000"/>
          <w:sz w:val="28"/>
          <w:szCs w:val="28"/>
        </w:rPr>
        <w:t>.</w:t>
      </w:r>
      <w:r w:rsidR="00E72FF2" w:rsidRPr="006F43A2">
        <w:rPr>
          <w:bCs/>
          <w:color w:val="000000"/>
          <w:sz w:val="28"/>
          <w:szCs w:val="28"/>
        </w:rPr>
        <w:t xml:space="preserve"> </w:t>
      </w:r>
      <w:r w:rsidR="002644EA" w:rsidRPr="000B067F">
        <w:rPr>
          <w:bCs/>
          <w:color w:val="000000"/>
          <w:sz w:val="28"/>
          <w:szCs w:val="28"/>
          <w:lang w:val="uk-UA" w:eastAsia="uk-UA"/>
        </w:rPr>
        <w:t>Виконавчий орган ради місцевого самоврядування</w:t>
      </w:r>
      <w:r w:rsidR="00E72FF2" w:rsidRPr="000B067F">
        <w:rPr>
          <w:color w:val="000000"/>
          <w:sz w:val="28"/>
          <w:szCs w:val="28"/>
          <w:lang w:val="uk-UA"/>
        </w:rPr>
        <w:t xml:space="preserve"> протягом десяти робочих днів з дня подання повного пакету д</w:t>
      </w:r>
      <w:r w:rsidR="002644EA" w:rsidRPr="000B067F">
        <w:rPr>
          <w:color w:val="000000"/>
          <w:sz w:val="28"/>
          <w:szCs w:val="28"/>
          <w:lang w:val="uk-UA"/>
        </w:rPr>
        <w:t>окументів, зазначених у пункті 9</w:t>
      </w:r>
      <w:r w:rsidR="00EA1ACE">
        <w:rPr>
          <w:color w:val="000000"/>
          <w:sz w:val="28"/>
          <w:szCs w:val="28"/>
          <w:lang w:val="uk-UA"/>
        </w:rPr>
        <w:t xml:space="preserve"> </w:t>
      </w:r>
      <w:r w:rsidR="002644EA" w:rsidRPr="000B067F">
        <w:rPr>
          <w:color w:val="000000"/>
          <w:sz w:val="28"/>
          <w:szCs w:val="28"/>
          <w:lang w:val="uk-UA"/>
        </w:rPr>
        <w:t>розділу ІІ</w:t>
      </w:r>
      <w:r w:rsidR="008E252E" w:rsidRPr="000B067F">
        <w:rPr>
          <w:color w:val="000000"/>
          <w:sz w:val="28"/>
          <w:szCs w:val="28"/>
          <w:lang w:val="uk-UA"/>
        </w:rPr>
        <w:t xml:space="preserve"> </w:t>
      </w:r>
      <w:r w:rsidR="00C26D56">
        <w:rPr>
          <w:color w:val="000000"/>
          <w:sz w:val="28"/>
          <w:szCs w:val="28"/>
          <w:lang w:val="uk-UA"/>
        </w:rPr>
        <w:t xml:space="preserve">цього </w:t>
      </w:r>
      <w:r w:rsidR="00E72FF2" w:rsidRPr="000B067F">
        <w:rPr>
          <w:color w:val="000000"/>
          <w:sz w:val="28"/>
          <w:szCs w:val="28"/>
          <w:lang w:val="uk-UA"/>
        </w:rPr>
        <w:t xml:space="preserve">Порядку, приймає рішення про надання компенсації та </w:t>
      </w:r>
      <w:r w:rsidR="00E72FF2" w:rsidRPr="000B067F">
        <w:rPr>
          <w:sz w:val="28"/>
          <w:szCs w:val="28"/>
          <w:lang w:val="uk-UA"/>
        </w:rPr>
        <w:t>укладає трьохсто</w:t>
      </w:r>
      <w:r w:rsidR="00256A4B" w:rsidRPr="000B067F">
        <w:rPr>
          <w:sz w:val="28"/>
          <w:szCs w:val="28"/>
          <w:lang w:val="uk-UA"/>
        </w:rPr>
        <w:t xml:space="preserve">ронній договір </w:t>
      </w:r>
      <w:r w:rsidR="006B00EC">
        <w:rPr>
          <w:sz w:val="28"/>
          <w:szCs w:val="28"/>
          <w:lang w:val="uk-UA"/>
        </w:rPr>
        <w:t>і</w:t>
      </w:r>
      <w:r w:rsidR="00256A4B" w:rsidRPr="000B067F">
        <w:rPr>
          <w:sz w:val="28"/>
          <w:szCs w:val="28"/>
          <w:lang w:val="uk-UA"/>
        </w:rPr>
        <w:t xml:space="preserve">з заявником та обраним закладом відпочинку </w:t>
      </w:r>
      <w:r w:rsidR="00E72FF2" w:rsidRPr="000B067F">
        <w:rPr>
          <w:sz w:val="28"/>
          <w:szCs w:val="28"/>
          <w:lang w:val="uk-UA"/>
        </w:rPr>
        <w:t xml:space="preserve">у </w:t>
      </w:r>
      <w:r w:rsidR="00E72FF2" w:rsidRPr="000B067F">
        <w:rPr>
          <w:color w:val="000000"/>
          <w:sz w:val="28"/>
          <w:szCs w:val="28"/>
          <w:lang w:val="uk-UA"/>
        </w:rPr>
        <w:t xml:space="preserve">трьох примірниках (один – для </w:t>
      </w:r>
      <w:r w:rsidR="00E72FF2" w:rsidRPr="000B067F">
        <w:rPr>
          <w:bCs/>
          <w:color w:val="000000"/>
          <w:sz w:val="28"/>
          <w:szCs w:val="28"/>
          <w:lang w:val="uk-UA"/>
        </w:rPr>
        <w:t>виконавчого органу ради</w:t>
      </w:r>
      <w:r w:rsidR="00256A4B" w:rsidRPr="000B067F">
        <w:rPr>
          <w:color w:val="000000"/>
          <w:sz w:val="28"/>
          <w:szCs w:val="28"/>
          <w:lang w:val="uk-UA"/>
        </w:rPr>
        <w:t xml:space="preserve">, другий – </w:t>
      </w:r>
      <w:r w:rsidR="00E72FF2" w:rsidRPr="000B067F">
        <w:rPr>
          <w:color w:val="000000"/>
          <w:sz w:val="28"/>
          <w:szCs w:val="28"/>
          <w:lang w:val="uk-UA"/>
        </w:rPr>
        <w:t>для закладу</w:t>
      </w:r>
      <w:r w:rsidR="00256A4B" w:rsidRPr="000B067F">
        <w:rPr>
          <w:color w:val="000000"/>
          <w:sz w:val="28"/>
          <w:szCs w:val="28"/>
          <w:lang w:val="uk-UA"/>
        </w:rPr>
        <w:t xml:space="preserve"> відпочинку</w:t>
      </w:r>
      <w:r w:rsidR="00E72FF2" w:rsidRPr="000B067F">
        <w:rPr>
          <w:color w:val="000000"/>
          <w:sz w:val="28"/>
          <w:szCs w:val="28"/>
          <w:lang w:val="uk-UA"/>
        </w:rPr>
        <w:t xml:space="preserve"> та третій – для одержувача послуг</w:t>
      </w:r>
      <w:r w:rsidR="00D7091E">
        <w:rPr>
          <w:color w:val="000000"/>
          <w:sz w:val="28"/>
          <w:szCs w:val="28"/>
          <w:lang w:val="uk-UA"/>
        </w:rPr>
        <w:t>и</w:t>
      </w:r>
      <w:r w:rsidR="00E72FF2" w:rsidRPr="000B067F">
        <w:rPr>
          <w:color w:val="000000"/>
          <w:sz w:val="28"/>
          <w:szCs w:val="28"/>
          <w:lang w:val="uk-UA"/>
        </w:rPr>
        <w:t xml:space="preserve">). </w:t>
      </w:r>
    </w:p>
    <w:p w14:paraId="77F88016" w14:textId="77777777" w:rsidR="00E72FF2" w:rsidRPr="00B61872" w:rsidRDefault="00E72FF2" w:rsidP="0005139C">
      <w:pPr>
        <w:pStyle w:val="rvps2"/>
        <w:shd w:val="clear" w:color="auto" w:fill="FFFFFF"/>
        <w:spacing w:before="0" w:after="0"/>
        <w:ind w:firstLine="567"/>
        <w:jc w:val="both"/>
        <w:textAlignment w:val="baseline"/>
        <w:rPr>
          <w:color w:val="000000"/>
          <w:sz w:val="28"/>
          <w:szCs w:val="28"/>
          <w:shd w:val="clear" w:color="auto" w:fill="FFFFFF"/>
          <w:lang w:val="uk-UA"/>
        </w:rPr>
      </w:pPr>
    </w:p>
    <w:p w14:paraId="1356BABD" w14:textId="77777777" w:rsidR="00E72FF2" w:rsidRPr="00A92516" w:rsidRDefault="00AC4CEF" w:rsidP="0005139C">
      <w:pPr>
        <w:pStyle w:val="rvps2"/>
        <w:shd w:val="clear" w:color="auto" w:fill="FFFFFF"/>
        <w:suppressAutoHyphens w:val="0"/>
        <w:spacing w:before="0" w:after="0"/>
        <w:ind w:firstLine="567"/>
        <w:jc w:val="both"/>
        <w:textAlignment w:val="baseline"/>
        <w:rPr>
          <w:color w:val="000000"/>
          <w:sz w:val="28"/>
          <w:szCs w:val="28"/>
          <w:shd w:val="clear" w:color="auto" w:fill="FFFFFF"/>
          <w:lang w:val="uk-UA"/>
        </w:rPr>
      </w:pPr>
      <w:r>
        <w:rPr>
          <w:color w:val="000000"/>
          <w:sz w:val="28"/>
          <w:szCs w:val="28"/>
          <w:shd w:val="clear" w:color="auto" w:fill="FFFFFF"/>
          <w:lang w:val="uk-UA"/>
        </w:rPr>
        <w:t>14</w:t>
      </w:r>
      <w:r w:rsidR="002644EA">
        <w:rPr>
          <w:color w:val="000000"/>
          <w:sz w:val="28"/>
          <w:szCs w:val="28"/>
          <w:shd w:val="clear" w:color="auto" w:fill="FFFFFF"/>
          <w:lang w:val="uk-UA"/>
        </w:rPr>
        <w:t xml:space="preserve">. </w:t>
      </w:r>
      <w:r w:rsidR="00BF476C" w:rsidRPr="00A92516">
        <w:rPr>
          <w:color w:val="000000"/>
          <w:sz w:val="28"/>
          <w:szCs w:val="28"/>
          <w:shd w:val="clear" w:color="auto" w:fill="FFFFFF"/>
          <w:lang w:val="uk-UA"/>
        </w:rPr>
        <w:t xml:space="preserve">Заклад відпочинку протягом трьох робочих днів, з дати виїзду одержувача послуги, </w:t>
      </w:r>
      <w:r w:rsidR="005C45EA" w:rsidRPr="00A92516">
        <w:rPr>
          <w:color w:val="000000"/>
          <w:sz w:val="28"/>
          <w:szCs w:val="28"/>
          <w:shd w:val="clear" w:color="auto" w:fill="FFFFFF"/>
          <w:lang w:val="uk-UA"/>
        </w:rPr>
        <w:t xml:space="preserve">подає </w:t>
      </w:r>
      <w:r w:rsidR="008B0F95" w:rsidRPr="00A92516">
        <w:rPr>
          <w:color w:val="000000"/>
          <w:sz w:val="28"/>
          <w:szCs w:val="28"/>
          <w:shd w:val="clear" w:color="auto" w:fill="FFFFFF"/>
          <w:lang w:val="uk-UA"/>
        </w:rPr>
        <w:t>виконавчому органу ради акт</w:t>
      </w:r>
      <w:r w:rsidR="00BF476C" w:rsidRPr="00A92516">
        <w:rPr>
          <w:color w:val="000000"/>
          <w:sz w:val="28"/>
          <w:szCs w:val="28"/>
          <w:shd w:val="clear" w:color="auto" w:fill="FFFFFF"/>
          <w:lang w:val="uk-UA"/>
        </w:rPr>
        <w:t xml:space="preserve"> наданих послуг з </w:t>
      </w:r>
      <w:r w:rsidR="008B0F95" w:rsidRPr="00A92516">
        <w:rPr>
          <w:color w:val="000000"/>
          <w:sz w:val="28"/>
          <w:szCs w:val="28"/>
          <w:shd w:val="clear" w:color="auto" w:fill="FFFFFF"/>
          <w:lang w:val="uk-UA"/>
        </w:rPr>
        <w:t>оздоровлення та відпочинку</w:t>
      </w:r>
      <w:r w:rsidR="005C45EA">
        <w:rPr>
          <w:color w:val="000000"/>
          <w:sz w:val="28"/>
          <w:szCs w:val="28"/>
          <w:shd w:val="clear" w:color="auto" w:fill="FFFFFF"/>
          <w:lang w:val="uk-UA"/>
        </w:rPr>
        <w:t>.</w:t>
      </w:r>
    </w:p>
    <w:p w14:paraId="0146AA1F" w14:textId="77777777" w:rsidR="0049351B" w:rsidRDefault="0049351B" w:rsidP="00084E6C">
      <w:pPr>
        <w:pStyle w:val="rvps2"/>
        <w:shd w:val="clear" w:color="auto" w:fill="FFFFFF"/>
        <w:suppressAutoHyphens w:val="0"/>
        <w:spacing w:before="0" w:after="0"/>
        <w:ind w:firstLine="851"/>
        <w:jc w:val="both"/>
        <w:textAlignment w:val="baseline"/>
        <w:rPr>
          <w:color w:val="000000"/>
          <w:sz w:val="28"/>
          <w:szCs w:val="28"/>
          <w:shd w:val="clear" w:color="auto" w:fill="FFFFFF"/>
          <w:lang w:val="uk-UA"/>
        </w:rPr>
      </w:pPr>
    </w:p>
    <w:p w14:paraId="703A646E" w14:textId="77777777" w:rsidR="00672DF9" w:rsidRDefault="00672DF9" w:rsidP="00084E6C">
      <w:pPr>
        <w:tabs>
          <w:tab w:val="left" w:pos="993"/>
        </w:tabs>
        <w:suppressAutoHyphens w:val="0"/>
        <w:ind w:firstLine="567"/>
        <w:jc w:val="center"/>
        <w:rPr>
          <w:rFonts w:eastAsia="SimSun"/>
          <w:b/>
          <w:sz w:val="28"/>
          <w:szCs w:val="28"/>
          <w:lang w:eastAsia="uk-UA"/>
        </w:rPr>
      </w:pPr>
    </w:p>
    <w:p w14:paraId="28F2230C" w14:textId="77777777" w:rsidR="00672DF9" w:rsidRDefault="00672DF9" w:rsidP="00084E6C">
      <w:pPr>
        <w:tabs>
          <w:tab w:val="left" w:pos="993"/>
        </w:tabs>
        <w:suppressAutoHyphens w:val="0"/>
        <w:ind w:firstLine="567"/>
        <w:jc w:val="center"/>
        <w:rPr>
          <w:rFonts w:eastAsia="SimSun"/>
          <w:b/>
          <w:sz w:val="28"/>
          <w:szCs w:val="28"/>
          <w:lang w:eastAsia="uk-UA"/>
        </w:rPr>
      </w:pPr>
    </w:p>
    <w:p w14:paraId="0EF9295A" w14:textId="0B2BC35B" w:rsidR="0049351B" w:rsidRPr="0049351B" w:rsidRDefault="0049351B" w:rsidP="00084E6C">
      <w:pPr>
        <w:tabs>
          <w:tab w:val="left" w:pos="993"/>
        </w:tabs>
        <w:suppressAutoHyphens w:val="0"/>
        <w:ind w:firstLine="567"/>
        <w:jc w:val="center"/>
        <w:rPr>
          <w:rFonts w:eastAsia="SimSun"/>
          <w:b/>
          <w:sz w:val="28"/>
          <w:szCs w:val="28"/>
          <w:lang w:eastAsia="uk-UA"/>
        </w:rPr>
      </w:pPr>
      <w:r w:rsidRPr="0049351B">
        <w:rPr>
          <w:rFonts w:eastAsia="SimSun"/>
          <w:b/>
          <w:sz w:val="28"/>
          <w:szCs w:val="28"/>
          <w:lang w:eastAsia="uk-UA"/>
        </w:rPr>
        <w:t>ІІІ. Фінансування</w:t>
      </w:r>
    </w:p>
    <w:p w14:paraId="07B41D1E" w14:textId="77777777" w:rsidR="0049351B" w:rsidRDefault="0049351B" w:rsidP="00084E6C">
      <w:pPr>
        <w:pStyle w:val="rvps2"/>
        <w:shd w:val="clear" w:color="auto" w:fill="FFFFFF"/>
        <w:suppressAutoHyphens w:val="0"/>
        <w:spacing w:before="0" w:after="0"/>
        <w:ind w:firstLine="851"/>
        <w:jc w:val="both"/>
        <w:textAlignment w:val="baseline"/>
        <w:rPr>
          <w:color w:val="000000"/>
          <w:sz w:val="28"/>
          <w:szCs w:val="28"/>
          <w:shd w:val="clear" w:color="auto" w:fill="FFFFFF"/>
          <w:lang w:val="uk-UA"/>
        </w:rPr>
      </w:pPr>
    </w:p>
    <w:p w14:paraId="23CDC874" w14:textId="77777777" w:rsidR="0049351B" w:rsidRPr="0049351B" w:rsidRDefault="00A32AE5" w:rsidP="00672DF9">
      <w:pPr>
        <w:numPr>
          <w:ilvl w:val="0"/>
          <w:numId w:val="32"/>
        </w:numPr>
        <w:tabs>
          <w:tab w:val="left" w:pos="993"/>
        </w:tabs>
        <w:suppressAutoHyphens w:val="0"/>
        <w:ind w:left="0" w:firstLine="567"/>
        <w:rPr>
          <w:color w:val="000000"/>
          <w:sz w:val="28"/>
          <w:szCs w:val="28"/>
        </w:rPr>
      </w:pPr>
      <w:r>
        <w:rPr>
          <w:color w:val="000000"/>
          <w:sz w:val="28"/>
          <w:szCs w:val="28"/>
          <w:lang w:val="ru-RU"/>
        </w:rPr>
        <w:lastRenderedPageBreak/>
        <w:t xml:space="preserve"> </w:t>
      </w:r>
      <w:r w:rsidR="0049351B" w:rsidRPr="0049351B">
        <w:rPr>
          <w:color w:val="000000"/>
          <w:sz w:val="28"/>
          <w:szCs w:val="28"/>
          <w:lang w:val="ru-RU"/>
        </w:rPr>
        <w:t>Г</w:t>
      </w:r>
      <w:r w:rsidR="0049351B" w:rsidRPr="0049351B">
        <w:rPr>
          <w:color w:val="000000"/>
          <w:sz w:val="28"/>
          <w:szCs w:val="28"/>
        </w:rPr>
        <w:t xml:space="preserve">оловним розпорядником коштів обласного бюджету є управління з питань ветеранської політики Львівської обласної державної адміністрації </w:t>
      </w:r>
      <w:r w:rsidR="009C060F">
        <w:rPr>
          <w:color w:val="000000"/>
          <w:sz w:val="28"/>
          <w:szCs w:val="28"/>
        </w:rPr>
        <w:t>(</w:t>
      </w:r>
      <w:r w:rsidR="0049351B" w:rsidRPr="0049351B">
        <w:rPr>
          <w:color w:val="000000"/>
          <w:sz w:val="28"/>
          <w:szCs w:val="28"/>
        </w:rPr>
        <w:t>далі</w:t>
      </w:r>
      <w:r w:rsidR="0049351B">
        <w:rPr>
          <w:color w:val="000000"/>
          <w:sz w:val="28"/>
          <w:szCs w:val="28"/>
        </w:rPr>
        <w:t xml:space="preserve"> −</w:t>
      </w:r>
      <w:r w:rsidR="00AD785B">
        <w:rPr>
          <w:color w:val="000000"/>
          <w:sz w:val="28"/>
          <w:szCs w:val="28"/>
        </w:rPr>
        <w:t xml:space="preserve"> Управління</w:t>
      </w:r>
      <w:r w:rsidR="0049351B" w:rsidRPr="0049351B">
        <w:rPr>
          <w:color w:val="000000"/>
          <w:sz w:val="28"/>
          <w:szCs w:val="28"/>
        </w:rPr>
        <w:t xml:space="preserve">). </w:t>
      </w:r>
    </w:p>
    <w:p w14:paraId="288FBCFB" w14:textId="77777777" w:rsidR="0049351B" w:rsidRPr="0049351B" w:rsidRDefault="0049351B" w:rsidP="00672DF9">
      <w:pPr>
        <w:suppressAutoHyphens w:val="0"/>
        <w:ind w:firstLine="567"/>
        <w:rPr>
          <w:color w:val="000000"/>
          <w:sz w:val="28"/>
          <w:szCs w:val="28"/>
        </w:rPr>
      </w:pPr>
    </w:p>
    <w:p w14:paraId="2D51B92C" w14:textId="77777777" w:rsidR="0049351B" w:rsidRDefault="00A32AE5" w:rsidP="00672DF9">
      <w:pPr>
        <w:numPr>
          <w:ilvl w:val="0"/>
          <w:numId w:val="32"/>
        </w:numPr>
        <w:tabs>
          <w:tab w:val="left" w:pos="993"/>
        </w:tabs>
        <w:suppressAutoHyphens w:val="0"/>
        <w:ind w:left="0" w:firstLine="567"/>
        <w:rPr>
          <w:color w:val="000000"/>
          <w:sz w:val="28"/>
          <w:szCs w:val="28"/>
        </w:rPr>
      </w:pPr>
      <w:r>
        <w:rPr>
          <w:color w:val="000000"/>
          <w:sz w:val="28"/>
          <w:szCs w:val="28"/>
        </w:rPr>
        <w:t xml:space="preserve"> </w:t>
      </w:r>
      <w:r w:rsidR="0049351B" w:rsidRPr="0049351B">
        <w:rPr>
          <w:color w:val="000000"/>
          <w:sz w:val="28"/>
          <w:szCs w:val="28"/>
        </w:rPr>
        <w:t>Розпорядником коштів нижчого рівня є комунальний заклад Львівської обласної ради «Центр моніторингу соціальних програм та контролю за призначенням і виплатою допомог»</w:t>
      </w:r>
      <w:r w:rsidR="00AD785B">
        <w:rPr>
          <w:color w:val="000000"/>
          <w:sz w:val="28"/>
          <w:szCs w:val="28"/>
        </w:rPr>
        <w:t xml:space="preserve"> (далі – Комунальний заклад)</w:t>
      </w:r>
      <w:r w:rsidR="0049351B" w:rsidRPr="0049351B">
        <w:rPr>
          <w:color w:val="000000"/>
          <w:sz w:val="28"/>
          <w:szCs w:val="28"/>
        </w:rPr>
        <w:t>.</w:t>
      </w:r>
    </w:p>
    <w:p w14:paraId="33398FDC" w14:textId="77777777" w:rsidR="00084E6C" w:rsidRPr="0049351B" w:rsidRDefault="00084E6C" w:rsidP="00672DF9">
      <w:pPr>
        <w:tabs>
          <w:tab w:val="left" w:pos="993"/>
        </w:tabs>
        <w:suppressAutoHyphens w:val="0"/>
        <w:ind w:firstLine="567"/>
        <w:rPr>
          <w:color w:val="000000"/>
          <w:sz w:val="28"/>
          <w:szCs w:val="28"/>
        </w:rPr>
      </w:pPr>
    </w:p>
    <w:p w14:paraId="4250B5F6" w14:textId="77777777" w:rsidR="0049351B" w:rsidRDefault="00A32AE5" w:rsidP="00672DF9">
      <w:pPr>
        <w:numPr>
          <w:ilvl w:val="0"/>
          <w:numId w:val="32"/>
        </w:numPr>
        <w:tabs>
          <w:tab w:val="left" w:pos="993"/>
        </w:tabs>
        <w:ind w:left="0" w:firstLine="567"/>
        <w:rPr>
          <w:color w:val="000000"/>
          <w:sz w:val="28"/>
          <w:szCs w:val="28"/>
        </w:rPr>
      </w:pPr>
      <w:r>
        <w:rPr>
          <w:color w:val="000000"/>
          <w:sz w:val="28"/>
          <w:szCs w:val="28"/>
        </w:rPr>
        <w:t xml:space="preserve"> </w:t>
      </w:r>
      <w:r w:rsidR="0049351B">
        <w:rPr>
          <w:color w:val="000000"/>
          <w:sz w:val="28"/>
          <w:szCs w:val="28"/>
        </w:rPr>
        <w:t>Після ви</w:t>
      </w:r>
      <w:r w:rsidR="000C45E1">
        <w:rPr>
          <w:color w:val="000000"/>
          <w:sz w:val="28"/>
          <w:szCs w:val="28"/>
        </w:rPr>
        <w:t xml:space="preserve">значення </w:t>
      </w:r>
      <w:r w:rsidR="0049351B">
        <w:rPr>
          <w:color w:val="000000"/>
          <w:sz w:val="28"/>
          <w:szCs w:val="28"/>
        </w:rPr>
        <w:t>роз</w:t>
      </w:r>
      <w:r w:rsidR="0049351B" w:rsidRPr="000C45E1">
        <w:rPr>
          <w:color w:val="000000"/>
          <w:sz w:val="28"/>
          <w:szCs w:val="28"/>
        </w:rPr>
        <w:t>міру</w:t>
      </w:r>
      <w:r w:rsidR="0049351B">
        <w:rPr>
          <w:color w:val="000000"/>
          <w:sz w:val="28"/>
          <w:szCs w:val="28"/>
        </w:rPr>
        <w:t xml:space="preserve"> </w:t>
      </w:r>
      <w:r w:rsidR="003333EA">
        <w:rPr>
          <w:color w:val="000000"/>
          <w:sz w:val="28"/>
          <w:szCs w:val="28"/>
        </w:rPr>
        <w:t xml:space="preserve">грошової </w:t>
      </w:r>
      <w:r w:rsidR="0049351B">
        <w:rPr>
          <w:color w:val="000000"/>
          <w:sz w:val="28"/>
          <w:szCs w:val="28"/>
        </w:rPr>
        <w:t>компенсації</w:t>
      </w:r>
      <w:r w:rsidR="00AD785B">
        <w:rPr>
          <w:color w:val="000000"/>
          <w:sz w:val="28"/>
          <w:szCs w:val="28"/>
        </w:rPr>
        <w:t>,</w:t>
      </w:r>
      <w:r w:rsidR="0049351B" w:rsidRPr="0049351B">
        <w:rPr>
          <w:color w:val="000000"/>
          <w:sz w:val="28"/>
          <w:szCs w:val="28"/>
        </w:rPr>
        <w:t xml:space="preserve"> </w:t>
      </w:r>
      <w:r w:rsidR="0049351B">
        <w:rPr>
          <w:color w:val="000000"/>
          <w:sz w:val="28"/>
          <w:szCs w:val="28"/>
        </w:rPr>
        <w:t xml:space="preserve">структурний </w:t>
      </w:r>
      <w:r w:rsidR="0049351B" w:rsidRPr="0049351B">
        <w:rPr>
          <w:color w:val="000000"/>
          <w:sz w:val="28"/>
          <w:szCs w:val="28"/>
        </w:rPr>
        <w:t>підрозд</w:t>
      </w:r>
      <w:r w:rsidR="0049351B">
        <w:rPr>
          <w:color w:val="000000"/>
          <w:sz w:val="28"/>
          <w:szCs w:val="28"/>
        </w:rPr>
        <w:t>іл соціального захисту</w:t>
      </w:r>
      <w:r w:rsidR="0049351B" w:rsidRPr="0049351B">
        <w:rPr>
          <w:color w:val="000000"/>
          <w:sz w:val="28"/>
          <w:szCs w:val="28"/>
        </w:rPr>
        <w:t xml:space="preserve"> </w:t>
      </w:r>
      <w:r w:rsidR="00F5124D">
        <w:rPr>
          <w:color w:val="000000"/>
          <w:sz w:val="28"/>
          <w:szCs w:val="28"/>
        </w:rPr>
        <w:t>населення</w:t>
      </w:r>
      <w:r w:rsidR="003333EA">
        <w:rPr>
          <w:color w:val="000000"/>
          <w:sz w:val="28"/>
          <w:szCs w:val="28"/>
        </w:rPr>
        <w:t>,</w:t>
      </w:r>
      <w:r w:rsidR="00F5124D">
        <w:rPr>
          <w:color w:val="000000"/>
          <w:sz w:val="28"/>
          <w:szCs w:val="28"/>
        </w:rPr>
        <w:t xml:space="preserve"> </w:t>
      </w:r>
      <w:r w:rsidR="005C45EA">
        <w:rPr>
          <w:color w:val="000000"/>
          <w:sz w:val="28"/>
          <w:szCs w:val="28"/>
        </w:rPr>
        <w:t xml:space="preserve">відповідно до </w:t>
      </w:r>
      <w:r w:rsidR="003333EA">
        <w:rPr>
          <w:color w:val="000000"/>
          <w:sz w:val="28"/>
          <w:szCs w:val="28"/>
        </w:rPr>
        <w:t>списку</w:t>
      </w:r>
      <w:r w:rsidR="005C45EA">
        <w:rPr>
          <w:color w:val="000000"/>
          <w:sz w:val="28"/>
          <w:szCs w:val="28"/>
        </w:rPr>
        <w:t xml:space="preserve"> одержувачів такої послуги</w:t>
      </w:r>
      <w:r w:rsidR="003333EA">
        <w:rPr>
          <w:color w:val="000000"/>
          <w:sz w:val="28"/>
          <w:szCs w:val="28"/>
        </w:rPr>
        <w:t>,</w:t>
      </w:r>
      <w:r w:rsidR="005C45EA">
        <w:rPr>
          <w:color w:val="000000"/>
          <w:sz w:val="28"/>
          <w:szCs w:val="28"/>
        </w:rPr>
        <w:t xml:space="preserve"> </w:t>
      </w:r>
      <w:r w:rsidR="0049351B" w:rsidRPr="0049351B">
        <w:rPr>
          <w:color w:val="000000"/>
          <w:sz w:val="28"/>
          <w:szCs w:val="28"/>
        </w:rPr>
        <w:t xml:space="preserve">формує </w:t>
      </w:r>
      <w:r w:rsidR="00AD785B">
        <w:rPr>
          <w:color w:val="000000"/>
          <w:sz w:val="28"/>
          <w:szCs w:val="28"/>
        </w:rPr>
        <w:t xml:space="preserve">потребу </w:t>
      </w:r>
      <w:r w:rsidR="003333EA">
        <w:rPr>
          <w:color w:val="000000"/>
          <w:sz w:val="28"/>
          <w:szCs w:val="28"/>
        </w:rPr>
        <w:t xml:space="preserve">у коштах про що </w:t>
      </w:r>
      <w:r w:rsidR="00084E6C">
        <w:rPr>
          <w:color w:val="000000"/>
          <w:sz w:val="28"/>
          <w:szCs w:val="28"/>
        </w:rPr>
        <w:t>до 10 числа кожного</w:t>
      </w:r>
      <w:r w:rsidR="0049351B" w:rsidRPr="0049351B">
        <w:rPr>
          <w:color w:val="000000"/>
          <w:sz w:val="28"/>
          <w:szCs w:val="28"/>
        </w:rPr>
        <w:t xml:space="preserve"> місяця  </w:t>
      </w:r>
      <w:r w:rsidR="003333EA">
        <w:rPr>
          <w:color w:val="000000"/>
          <w:sz w:val="28"/>
          <w:szCs w:val="28"/>
        </w:rPr>
        <w:t>інформує Комунальний заклад</w:t>
      </w:r>
      <w:r w:rsidR="0049351B" w:rsidRPr="0049351B">
        <w:rPr>
          <w:color w:val="000000"/>
          <w:sz w:val="28"/>
          <w:szCs w:val="28"/>
        </w:rPr>
        <w:t xml:space="preserve">. </w:t>
      </w:r>
    </w:p>
    <w:p w14:paraId="2D61880E" w14:textId="77777777" w:rsidR="00084E6C" w:rsidRDefault="00084E6C" w:rsidP="00672DF9">
      <w:pPr>
        <w:tabs>
          <w:tab w:val="left" w:pos="993"/>
        </w:tabs>
        <w:ind w:firstLine="567"/>
        <w:rPr>
          <w:color w:val="000000"/>
          <w:sz w:val="28"/>
          <w:szCs w:val="28"/>
        </w:rPr>
      </w:pPr>
    </w:p>
    <w:p w14:paraId="11AD4F9D" w14:textId="77777777" w:rsidR="00AD785B" w:rsidRPr="00084E6C" w:rsidRDefault="00AD785B" w:rsidP="00672DF9">
      <w:pPr>
        <w:pStyle w:val="af7"/>
        <w:numPr>
          <w:ilvl w:val="0"/>
          <w:numId w:val="32"/>
        </w:numPr>
        <w:tabs>
          <w:tab w:val="left" w:pos="993"/>
        </w:tabs>
        <w:spacing w:after="0"/>
        <w:ind w:left="0" w:firstLine="567"/>
        <w:jc w:val="both"/>
        <w:rPr>
          <w:rFonts w:ascii="Times New Roman" w:hAnsi="Times New Roman"/>
          <w:sz w:val="28"/>
          <w:szCs w:val="28"/>
        </w:rPr>
      </w:pPr>
      <w:r>
        <w:rPr>
          <w:rFonts w:ascii="Times New Roman" w:hAnsi="Times New Roman"/>
          <w:sz w:val="28"/>
          <w:szCs w:val="28"/>
        </w:rPr>
        <w:t xml:space="preserve">Комунальний </w:t>
      </w:r>
      <w:r w:rsidRPr="00A956B5">
        <w:rPr>
          <w:rFonts w:ascii="Times New Roman" w:hAnsi="Times New Roman"/>
          <w:sz w:val="28"/>
          <w:szCs w:val="28"/>
        </w:rPr>
        <w:t>заклад</w:t>
      </w:r>
      <w:r>
        <w:rPr>
          <w:rFonts w:ascii="Times New Roman" w:hAnsi="Times New Roman"/>
          <w:sz w:val="28"/>
          <w:szCs w:val="28"/>
        </w:rPr>
        <w:t xml:space="preserve"> в порядку черговості отриманих списків осіб, інформує У</w:t>
      </w:r>
      <w:r w:rsidRPr="00A956B5">
        <w:rPr>
          <w:rFonts w:ascii="Times New Roman" w:hAnsi="Times New Roman"/>
          <w:sz w:val="28"/>
          <w:szCs w:val="28"/>
        </w:rPr>
        <w:t xml:space="preserve">правління </w:t>
      </w:r>
      <w:r>
        <w:rPr>
          <w:rFonts w:ascii="Times New Roman" w:hAnsi="Times New Roman"/>
          <w:sz w:val="28"/>
          <w:szCs w:val="28"/>
        </w:rPr>
        <w:t xml:space="preserve">щодо потреби в коштах для здійснення виплат. </w:t>
      </w:r>
    </w:p>
    <w:p w14:paraId="40D3FB4C" w14:textId="77777777" w:rsidR="00084E6C" w:rsidRDefault="00084E6C" w:rsidP="00672DF9">
      <w:pPr>
        <w:pStyle w:val="af7"/>
        <w:tabs>
          <w:tab w:val="left" w:pos="993"/>
        </w:tabs>
        <w:spacing w:after="0"/>
        <w:ind w:firstLine="567"/>
        <w:jc w:val="both"/>
        <w:rPr>
          <w:rFonts w:ascii="Times New Roman" w:hAnsi="Times New Roman"/>
          <w:sz w:val="28"/>
          <w:szCs w:val="28"/>
        </w:rPr>
      </w:pPr>
    </w:p>
    <w:p w14:paraId="1F5C7478" w14:textId="77777777" w:rsidR="00AD785B" w:rsidRDefault="00A32AE5" w:rsidP="00672DF9">
      <w:pPr>
        <w:numPr>
          <w:ilvl w:val="0"/>
          <w:numId w:val="32"/>
        </w:numPr>
        <w:tabs>
          <w:tab w:val="left" w:pos="993"/>
        </w:tabs>
        <w:ind w:left="0" w:firstLine="567"/>
        <w:rPr>
          <w:color w:val="000000"/>
          <w:sz w:val="28"/>
          <w:szCs w:val="28"/>
        </w:rPr>
      </w:pPr>
      <w:r>
        <w:rPr>
          <w:color w:val="000000"/>
          <w:sz w:val="28"/>
          <w:szCs w:val="28"/>
        </w:rPr>
        <w:t xml:space="preserve">  </w:t>
      </w:r>
      <w:r w:rsidR="00AD785B" w:rsidRPr="00AD785B">
        <w:rPr>
          <w:color w:val="000000"/>
          <w:sz w:val="28"/>
          <w:szCs w:val="28"/>
        </w:rPr>
        <w:t>Управління формує замовлення, після фінансування якого, скеровує кошти Комунальному закладу для здійснення  виплат.</w:t>
      </w:r>
    </w:p>
    <w:p w14:paraId="38ECDB9D" w14:textId="77777777" w:rsidR="00084E6C" w:rsidRPr="00AD785B" w:rsidRDefault="00084E6C" w:rsidP="00672DF9">
      <w:pPr>
        <w:tabs>
          <w:tab w:val="left" w:pos="993"/>
        </w:tabs>
        <w:ind w:firstLine="567"/>
        <w:rPr>
          <w:color w:val="000000"/>
          <w:sz w:val="28"/>
          <w:szCs w:val="28"/>
        </w:rPr>
      </w:pPr>
    </w:p>
    <w:p w14:paraId="71B1DC77" w14:textId="77777777" w:rsidR="00AD785B" w:rsidRDefault="00A32AE5" w:rsidP="00672DF9">
      <w:pPr>
        <w:numPr>
          <w:ilvl w:val="0"/>
          <w:numId w:val="32"/>
        </w:numPr>
        <w:tabs>
          <w:tab w:val="left" w:pos="993"/>
        </w:tabs>
        <w:ind w:left="0" w:firstLine="567"/>
        <w:rPr>
          <w:color w:val="000000"/>
          <w:sz w:val="28"/>
          <w:szCs w:val="28"/>
        </w:rPr>
      </w:pPr>
      <w:r>
        <w:rPr>
          <w:color w:val="000000"/>
          <w:sz w:val="28"/>
          <w:szCs w:val="28"/>
        </w:rPr>
        <w:t xml:space="preserve">  </w:t>
      </w:r>
      <w:r w:rsidR="000C45E1">
        <w:rPr>
          <w:color w:val="000000"/>
          <w:sz w:val="28"/>
          <w:szCs w:val="28"/>
        </w:rPr>
        <w:t>Комунальний заклад скеровує кошти на відшкодування витрат закладу відпочинку.</w:t>
      </w:r>
    </w:p>
    <w:p w14:paraId="4F63B78B" w14:textId="77777777" w:rsidR="00084E6C" w:rsidRDefault="00084E6C" w:rsidP="00672DF9">
      <w:pPr>
        <w:tabs>
          <w:tab w:val="left" w:pos="993"/>
        </w:tabs>
        <w:ind w:firstLine="567"/>
        <w:rPr>
          <w:color w:val="000000"/>
          <w:sz w:val="28"/>
          <w:szCs w:val="28"/>
        </w:rPr>
      </w:pPr>
    </w:p>
    <w:p w14:paraId="2FA8C9E5" w14:textId="0425BC35" w:rsidR="00084E6C" w:rsidRDefault="00A32AE5" w:rsidP="00672DF9">
      <w:pPr>
        <w:numPr>
          <w:ilvl w:val="0"/>
          <w:numId w:val="32"/>
        </w:numPr>
        <w:tabs>
          <w:tab w:val="left" w:pos="993"/>
        </w:tabs>
        <w:ind w:left="0" w:firstLine="567"/>
        <w:rPr>
          <w:color w:val="000000"/>
          <w:sz w:val="28"/>
          <w:szCs w:val="28"/>
        </w:rPr>
      </w:pPr>
      <w:r>
        <w:rPr>
          <w:color w:val="000000"/>
          <w:sz w:val="28"/>
          <w:szCs w:val="28"/>
        </w:rPr>
        <w:t xml:space="preserve">  </w:t>
      </w:r>
      <w:r w:rsidR="000C45E1" w:rsidRPr="000C45E1">
        <w:rPr>
          <w:color w:val="000000"/>
          <w:sz w:val="28"/>
          <w:szCs w:val="28"/>
        </w:rPr>
        <w:t>Комунальний заклад кожного місяця,  до 5 числа,  інформує Управління про обсяг використаних бюджетних коштів та щодо кількос</w:t>
      </w:r>
      <w:r w:rsidR="003333EA">
        <w:rPr>
          <w:color w:val="000000"/>
          <w:sz w:val="28"/>
          <w:szCs w:val="28"/>
        </w:rPr>
        <w:t>ті осіб, яким була надана така послуга</w:t>
      </w:r>
      <w:r w:rsidR="000C45E1" w:rsidRPr="000C45E1">
        <w:rPr>
          <w:color w:val="000000"/>
          <w:sz w:val="28"/>
          <w:szCs w:val="28"/>
        </w:rPr>
        <w:t>.</w:t>
      </w:r>
    </w:p>
    <w:p w14:paraId="6427DF33" w14:textId="77777777" w:rsidR="00672DF9" w:rsidRPr="00672DF9" w:rsidRDefault="00672DF9" w:rsidP="00672DF9">
      <w:pPr>
        <w:tabs>
          <w:tab w:val="left" w:pos="993"/>
        </w:tabs>
        <w:ind w:left="567"/>
        <w:rPr>
          <w:color w:val="000000"/>
          <w:sz w:val="28"/>
          <w:szCs w:val="28"/>
        </w:rPr>
      </w:pPr>
    </w:p>
    <w:p w14:paraId="795626E3" w14:textId="77777777" w:rsidR="00084E6C" w:rsidRPr="00084E6C" w:rsidRDefault="00084E6C" w:rsidP="00672DF9">
      <w:pPr>
        <w:tabs>
          <w:tab w:val="left" w:pos="993"/>
        </w:tabs>
        <w:ind w:firstLine="567"/>
        <w:jc w:val="center"/>
        <w:rPr>
          <w:color w:val="000000"/>
          <w:sz w:val="16"/>
          <w:szCs w:val="16"/>
        </w:rPr>
      </w:pPr>
    </w:p>
    <w:p w14:paraId="791EC45A" w14:textId="77777777" w:rsidR="00E72FF2" w:rsidRPr="003333EA" w:rsidRDefault="00A32AE5" w:rsidP="00672DF9">
      <w:pPr>
        <w:numPr>
          <w:ilvl w:val="0"/>
          <w:numId w:val="32"/>
        </w:numPr>
        <w:tabs>
          <w:tab w:val="left" w:pos="993"/>
        </w:tabs>
        <w:ind w:left="0" w:firstLine="567"/>
        <w:rPr>
          <w:color w:val="000000"/>
          <w:sz w:val="28"/>
          <w:szCs w:val="28"/>
        </w:rPr>
      </w:pPr>
      <w:r>
        <w:rPr>
          <w:color w:val="000000"/>
          <w:sz w:val="28"/>
          <w:szCs w:val="28"/>
        </w:rPr>
        <w:t xml:space="preserve"> </w:t>
      </w:r>
      <w:r w:rsidR="000C45E1" w:rsidRPr="000C45E1">
        <w:rPr>
          <w:color w:val="000000"/>
          <w:sz w:val="28"/>
          <w:szCs w:val="28"/>
        </w:rPr>
        <w:t>Складання та подання фінансової і бюджетної звітності про використання бюджетних коштів, а також контроль за їх цільовим витрачанням здійснюється в установленому чинним законодавством України порядку.</w:t>
      </w:r>
    </w:p>
    <w:p w14:paraId="2C5FB47F" w14:textId="77777777" w:rsidR="00084E6C" w:rsidRDefault="00084E6C" w:rsidP="00672DF9">
      <w:pPr>
        <w:ind w:firstLine="567"/>
        <w:rPr>
          <w:b/>
          <w:sz w:val="28"/>
          <w:szCs w:val="28"/>
          <w:lang w:eastAsia="uk-UA"/>
        </w:rPr>
      </w:pPr>
    </w:p>
    <w:p w14:paraId="6E9C3317" w14:textId="77777777" w:rsidR="00084E6C" w:rsidRDefault="00084E6C" w:rsidP="00F5124D">
      <w:pPr>
        <w:rPr>
          <w:b/>
          <w:sz w:val="28"/>
          <w:szCs w:val="28"/>
          <w:lang w:eastAsia="uk-UA"/>
        </w:rPr>
      </w:pPr>
    </w:p>
    <w:p w14:paraId="1866D3DE" w14:textId="01BB86DA" w:rsidR="00F5124D" w:rsidRPr="00275FFD" w:rsidRDefault="00F5124D" w:rsidP="00F5124D">
      <w:pPr>
        <w:rPr>
          <w:b/>
          <w:sz w:val="28"/>
          <w:szCs w:val="28"/>
          <w:lang w:eastAsia="uk-UA"/>
        </w:rPr>
      </w:pPr>
      <w:r w:rsidRPr="00275FFD">
        <w:rPr>
          <w:b/>
          <w:sz w:val="28"/>
          <w:szCs w:val="28"/>
          <w:lang w:eastAsia="uk-UA"/>
        </w:rPr>
        <w:t>Начальник управління з питань</w:t>
      </w:r>
      <w:r w:rsidRPr="006A2ACB">
        <w:rPr>
          <w:b/>
          <w:sz w:val="28"/>
          <w:szCs w:val="28"/>
          <w:lang w:eastAsia="uk-UA"/>
        </w:rPr>
        <w:t xml:space="preserve"> </w:t>
      </w:r>
      <w:r w:rsidRPr="00275FFD">
        <w:rPr>
          <w:b/>
          <w:sz w:val="28"/>
          <w:szCs w:val="28"/>
          <w:lang w:eastAsia="uk-UA"/>
        </w:rPr>
        <w:t xml:space="preserve">ветеранської </w:t>
      </w:r>
    </w:p>
    <w:p w14:paraId="3BDAB634" w14:textId="77777777" w:rsidR="00F5124D" w:rsidRPr="00275FFD" w:rsidRDefault="00F5124D" w:rsidP="00F5124D">
      <w:pPr>
        <w:rPr>
          <w:b/>
          <w:sz w:val="28"/>
          <w:szCs w:val="28"/>
          <w:lang w:eastAsia="uk-UA"/>
        </w:rPr>
      </w:pPr>
      <w:r w:rsidRPr="00275FFD">
        <w:rPr>
          <w:b/>
          <w:sz w:val="28"/>
          <w:szCs w:val="28"/>
          <w:lang w:eastAsia="uk-UA"/>
        </w:rPr>
        <w:t xml:space="preserve">політики Львівської обласної </w:t>
      </w:r>
    </w:p>
    <w:p w14:paraId="508CB877" w14:textId="77777777" w:rsidR="00B54065" w:rsidRDefault="00F5124D" w:rsidP="003333EA">
      <w:pPr>
        <w:rPr>
          <w:sz w:val="28"/>
          <w:szCs w:val="28"/>
        </w:rPr>
      </w:pPr>
      <w:r w:rsidRPr="00275FFD">
        <w:rPr>
          <w:b/>
          <w:sz w:val="28"/>
          <w:szCs w:val="28"/>
          <w:lang w:eastAsia="uk-UA"/>
        </w:rPr>
        <w:t>державної адміністрації</w:t>
      </w:r>
      <w:r w:rsidRPr="00275FFD">
        <w:rPr>
          <w:b/>
          <w:color w:val="000000"/>
          <w:sz w:val="28"/>
          <w:szCs w:val="28"/>
        </w:rPr>
        <w:tab/>
      </w:r>
      <w:r w:rsidRPr="00275FFD">
        <w:rPr>
          <w:b/>
          <w:color w:val="000000"/>
          <w:sz w:val="28"/>
          <w:szCs w:val="28"/>
        </w:rPr>
        <w:tab/>
      </w:r>
      <w:r w:rsidRPr="0083507A">
        <w:rPr>
          <w:b/>
          <w:color w:val="000000"/>
          <w:sz w:val="28"/>
          <w:szCs w:val="28"/>
        </w:rPr>
        <w:tab/>
      </w:r>
      <w:r w:rsidRPr="0083507A">
        <w:rPr>
          <w:b/>
          <w:color w:val="000000"/>
          <w:sz w:val="28"/>
          <w:szCs w:val="28"/>
        </w:rPr>
        <w:tab/>
      </w:r>
      <w:r>
        <w:rPr>
          <w:b/>
          <w:color w:val="000000"/>
          <w:sz w:val="28"/>
          <w:szCs w:val="28"/>
        </w:rPr>
        <w:t xml:space="preserve">                     </w:t>
      </w:r>
      <w:r w:rsidRPr="0083507A">
        <w:rPr>
          <w:b/>
          <w:color w:val="000000"/>
          <w:sz w:val="28"/>
          <w:szCs w:val="28"/>
        </w:rPr>
        <w:t>Максим ФЕТІСОВ</w:t>
      </w:r>
    </w:p>
    <w:sectPr w:rsidR="00B54065" w:rsidSect="00672DF9">
      <w:headerReference w:type="default" r:id="rId27"/>
      <w:pgSz w:w="11906" w:h="16838"/>
      <w:pgMar w:top="238" w:right="567" w:bottom="24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49759" w14:textId="77777777" w:rsidR="00B4356F" w:rsidRDefault="00B4356F" w:rsidP="00DA191C">
      <w:r>
        <w:separator/>
      </w:r>
    </w:p>
  </w:endnote>
  <w:endnote w:type="continuationSeparator" w:id="0">
    <w:p w14:paraId="4CB82434" w14:textId="77777777" w:rsidR="00B4356F" w:rsidRDefault="00B4356F" w:rsidP="00DA1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horndale"/>
    <w:panose1 w:val="02020603050405020304"/>
    <w:charset w:val="00"/>
    <w:family w:val="roman"/>
    <w:pitch w:val="variable"/>
    <w:sig w:usb0="E0002EFF" w:usb1="C000785B" w:usb2="00000009" w:usb3="00000000" w:csb0="000001FF" w:csb1="00000000"/>
  </w:font>
  <w:font w:name="Courier New">
    <w:altName w:val="Lucida Console"/>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ahoma"/>
    <w:panose1 w:val="020B0604020202020204"/>
    <w:charset w:val="00"/>
    <w:family w:val="swiss"/>
    <w:pitch w:val="variable"/>
    <w:sig w:usb0="E0002EFF" w:usb1="C000785B" w:usb2="00000009" w:usb3="00000000" w:csb0="000001FF" w:csb1="00000000"/>
  </w:font>
  <w:font w:name="Pragmatica">
    <w:altName w:val="Times New Roman"/>
    <w:panose1 w:val="00000000000000000000"/>
    <w:charset w:val="00"/>
    <w:family w:val="auto"/>
    <w:notTrueType/>
    <w:pitch w:val="default"/>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Verdana">
    <w:altName w:val="Arial"/>
    <w:panose1 w:val="020B0604030504040204"/>
    <w:charset w:val="CC"/>
    <w:family w:val="swiss"/>
    <w:pitch w:val="variable"/>
    <w:sig w:usb0="A00006FF" w:usb1="4000205B" w:usb2="00000010" w:usb3="00000000" w:csb0="0000019F" w:csb1="00000000"/>
  </w:font>
  <w:font w:name="Tahoma">
    <w:altName w:val="Arial"/>
    <w:panose1 w:val="020B0604030504040204"/>
    <w:charset w:val="CC"/>
    <w:family w:val="swiss"/>
    <w:pitch w:val="variable"/>
    <w:sig w:usb0="E1002EFF" w:usb1="C000605B" w:usb2="00000029" w:usb3="00000000" w:csb0="000101FF" w:csb1="00000000"/>
  </w:font>
  <w:font w:name="Antiqua">
    <w:altName w:val="Courier New"/>
    <w:charset w:val="00"/>
    <w:family w:val="swiss"/>
    <w:pitch w:val="variable"/>
    <w:sig w:usb0="00000001" w:usb1="00000000" w:usb2="00000000" w:usb3="00000000" w:csb0="00000005"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altName w:val="Palatino Linotype"/>
    <w:panose1 w:val="02040503050406030204"/>
    <w:charset w:val="CC"/>
    <w:family w:val="roman"/>
    <w:pitch w:val="variable"/>
    <w:sig w:usb0="E00006FF" w:usb1="420024FF" w:usb2="02000000" w:usb3="00000000" w:csb0="0000019F" w:csb1="00000000"/>
  </w:font>
  <w:font w:name="Angsana New">
    <w:altName w:val="Leelawadee UI"/>
    <w:panose1 w:val="02020603050405020304"/>
    <w:charset w:val="00"/>
    <w:family w:val="roman"/>
    <w:pitch w:val="variable"/>
    <w:sig w:usb0="81000003" w:usb1="00000000" w:usb2="00000000" w:usb3="00000000" w:csb0="00010001" w:csb1="00000000"/>
  </w:font>
  <w:font w:name="Cordia New">
    <w:altName w:val="Microsoft Sans Serif"/>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E3F55" w14:textId="77777777" w:rsidR="00B4356F" w:rsidRDefault="00B4356F" w:rsidP="00DA191C">
      <w:r>
        <w:separator/>
      </w:r>
    </w:p>
  </w:footnote>
  <w:footnote w:type="continuationSeparator" w:id="0">
    <w:p w14:paraId="1A687268" w14:textId="77777777" w:rsidR="00B4356F" w:rsidRDefault="00B4356F" w:rsidP="00DA1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079908"/>
      <w:docPartObj>
        <w:docPartGallery w:val="Page Numbers (Top of Page)"/>
        <w:docPartUnique/>
      </w:docPartObj>
    </w:sdtPr>
    <w:sdtEndPr>
      <w:rPr>
        <w:sz w:val="24"/>
        <w:szCs w:val="24"/>
      </w:rPr>
    </w:sdtEndPr>
    <w:sdtContent>
      <w:p w14:paraId="48F00DCA" w14:textId="53571A02" w:rsidR="0005139C" w:rsidRPr="0005139C" w:rsidRDefault="0005139C">
        <w:pPr>
          <w:pStyle w:val="a8"/>
          <w:jc w:val="center"/>
          <w:rPr>
            <w:sz w:val="24"/>
            <w:szCs w:val="24"/>
          </w:rPr>
        </w:pPr>
        <w:r w:rsidRPr="00C92FC2">
          <w:rPr>
            <w:sz w:val="24"/>
            <w:szCs w:val="24"/>
          </w:rPr>
          <w:fldChar w:fldCharType="begin"/>
        </w:r>
        <w:r w:rsidRPr="00C92FC2">
          <w:rPr>
            <w:sz w:val="24"/>
            <w:szCs w:val="24"/>
          </w:rPr>
          <w:instrText>PAGE   \* MERGEFORMAT</w:instrText>
        </w:r>
        <w:r w:rsidRPr="00C92FC2">
          <w:rPr>
            <w:sz w:val="24"/>
            <w:szCs w:val="24"/>
          </w:rPr>
          <w:fldChar w:fldCharType="separate"/>
        </w:r>
        <w:r w:rsidR="007050FD">
          <w:rPr>
            <w:noProof/>
            <w:sz w:val="24"/>
            <w:szCs w:val="24"/>
          </w:rPr>
          <w:t>5</w:t>
        </w:r>
        <w:r w:rsidRPr="00C92FC2">
          <w:rPr>
            <w:sz w:val="24"/>
            <w:szCs w:val="24"/>
          </w:rPr>
          <w:fldChar w:fldCharType="end"/>
        </w:r>
      </w:p>
    </w:sdtContent>
  </w:sdt>
  <w:p w14:paraId="25992BDE" w14:textId="77777777" w:rsidR="0005139C" w:rsidRDefault="0005139C">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6"/>
    <w:lvl w:ilvl="0">
      <w:start w:val="1"/>
      <w:numFmt w:val="upperRoman"/>
      <w:lvlText w:val="%1."/>
      <w:lvlJc w:val="left"/>
      <w:pPr>
        <w:tabs>
          <w:tab w:val="num" w:pos="0"/>
        </w:tabs>
        <w:ind w:left="1080" w:hanging="720"/>
      </w:pPr>
      <w:rPr>
        <w:rFonts w:hint="default"/>
      </w:rPr>
    </w:lvl>
  </w:abstractNum>
  <w:abstractNum w:abstractNumId="2" w15:restartNumberingAfterBreak="0">
    <w:nsid w:val="01635482"/>
    <w:multiLevelType w:val="hybridMultilevel"/>
    <w:tmpl w:val="6DE69A8C"/>
    <w:lvl w:ilvl="0" w:tplc="0422000F">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3" w15:restartNumberingAfterBreak="0">
    <w:nsid w:val="02B203C3"/>
    <w:multiLevelType w:val="multilevel"/>
    <w:tmpl w:val="E3BE7C98"/>
    <w:lvl w:ilvl="0">
      <w:start w:val="16"/>
      <w:numFmt w:val="decimal"/>
      <w:lvlText w:val="%1."/>
      <w:lvlJc w:val="left"/>
      <w:pPr>
        <w:ind w:left="600" w:hanging="600"/>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909" w:hanging="108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6155" w:hanging="1440"/>
      </w:pPr>
      <w:rPr>
        <w:rFonts w:hint="default"/>
      </w:rPr>
    </w:lvl>
    <w:lvl w:ilvl="6">
      <w:start w:val="1"/>
      <w:numFmt w:val="decimal"/>
      <w:lvlText w:val="%1.%2.%3.%4.%5.%6.%7."/>
      <w:lvlJc w:val="left"/>
      <w:pPr>
        <w:ind w:left="7458" w:hanging="1800"/>
      </w:pPr>
      <w:rPr>
        <w:rFonts w:hint="default"/>
      </w:rPr>
    </w:lvl>
    <w:lvl w:ilvl="7">
      <w:start w:val="1"/>
      <w:numFmt w:val="decimal"/>
      <w:lvlText w:val="%1.%2.%3.%4.%5.%6.%7.%8."/>
      <w:lvlJc w:val="left"/>
      <w:pPr>
        <w:ind w:left="8401" w:hanging="1800"/>
      </w:pPr>
      <w:rPr>
        <w:rFonts w:hint="default"/>
      </w:rPr>
    </w:lvl>
    <w:lvl w:ilvl="8">
      <w:start w:val="1"/>
      <w:numFmt w:val="decimal"/>
      <w:lvlText w:val="%1.%2.%3.%4.%5.%6.%7.%8.%9."/>
      <w:lvlJc w:val="left"/>
      <w:pPr>
        <w:ind w:left="9704" w:hanging="2160"/>
      </w:pPr>
      <w:rPr>
        <w:rFonts w:hint="default"/>
      </w:rPr>
    </w:lvl>
  </w:abstractNum>
  <w:abstractNum w:abstractNumId="4" w15:restartNumberingAfterBreak="0">
    <w:nsid w:val="051B7F4A"/>
    <w:multiLevelType w:val="hybridMultilevel"/>
    <w:tmpl w:val="A1AA9A64"/>
    <w:lvl w:ilvl="0" w:tplc="FC3880F0">
      <w:start w:val="3"/>
      <w:numFmt w:val="decimal"/>
      <w:lvlText w:val="%1."/>
      <w:lvlJc w:val="left"/>
      <w:pPr>
        <w:ind w:left="4188" w:hanging="360"/>
      </w:pPr>
      <w:rPr>
        <w:rFonts w:ascii="Times New Roman" w:eastAsia="Times New Roman" w:hAnsi="Times New Roman" w:cs="Times New Roman" w:hint="default"/>
        <w:b w:val="0"/>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6F04930"/>
    <w:multiLevelType w:val="hybridMultilevel"/>
    <w:tmpl w:val="CEFADF5E"/>
    <w:lvl w:ilvl="0" w:tplc="CDFCBA52">
      <w:start w:val="10"/>
      <w:numFmt w:val="decimal"/>
      <w:lvlText w:val="%1."/>
      <w:lvlJc w:val="left"/>
      <w:pPr>
        <w:ind w:left="943" w:hanging="375"/>
      </w:pPr>
      <w:rPr>
        <w:rFonts w:hint="default"/>
        <w:lang w:val="uk-UA"/>
      </w:rPr>
    </w:lvl>
    <w:lvl w:ilvl="1" w:tplc="04220019">
      <w:start w:val="1"/>
      <w:numFmt w:val="lowerLetter"/>
      <w:lvlText w:val="%2."/>
      <w:lvlJc w:val="left"/>
      <w:pPr>
        <w:ind w:left="360"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6" w15:restartNumberingAfterBreak="0">
    <w:nsid w:val="0B630BB4"/>
    <w:multiLevelType w:val="hybridMultilevel"/>
    <w:tmpl w:val="AA785F5C"/>
    <w:lvl w:ilvl="0" w:tplc="492478F2">
      <w:start w:val="1"/>
      <w:numFmt w:val="decimal"/>
      <w:lvlText w:val="%1."/>
      <w:lvlJc w:val="left"/>
      <w:pPr>
        <w:ind w:left="927" w:hanging="360"/>
      </w:pPr>
      <w:rPr>
        <w:rFonts w:ascii="Times New Roman" w:eastAsia="Times New Roman" w:hAnsi="Times New Roman" w:cs="Times New Roman"/>
        <w:b w:val="0"/>
        <w:color w:val="00000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0C2C2BEE"/>
    <w:multiLevelType w:val="multilevel"/>
    <w:tmpl w:val="F6604E68"/>
    <w:lvl w:ilvl="0">
      <w:start w:val="1"/>
      <w:numFmt w:val="decimal"/>
      <w:lvlText w:val="%1."/>
      <w:lvlJc w:val="left"/>
      <w:pPr>
        <w:ind w:left="1834" w:hanging="112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 w15:restartNumberingAfterBreak="0">
    <w:nsid w:val="1C3D7787"/>
    <w:multiLevelType w:val="hybridMultilevel"/>
    <w:tmpl w:val="ED92BD04"/>
    <w:lvl w:ilvl="0" w:tplc="60982E9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267F1BBA"/>
    <w:multiLevelType w:val="hybridMultilevel"/>
    <w:tmpl w:val="BBEA7744"/>
    <w:lvl w:ilvl="0" w:tplc="FC76E0EE">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0" w15:restartNumberingAfterBreak="0">
    <w:nsid w:val="28743151"/>
    <w:multiLevelType w:val="hybridMultilevel"/>
    <w:tmpl w:val="94BC84CA"/>
    <w:lvl w:ilvl="0" w:tplc="87E01C14">
      <w:start w:val="1"/>
      <w:numFmt w:val="decimal"/>
      <w:lvlText w:val="%1."/>
      <w:lvlJc w:val="left"/>
      <w:pPr>
        <w:ind w:left="928" w:hanging="360"/>
      </w:pPr>
      <w:rPr>
        <w:rFonts w:hint="default"/>
        <w:sz w:val="28"/>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1" w15:restartNumberingAfterBreak="0">
    <w:nsid w:val="2BA64B16"/>
    <w:multiLevelType w:val="multilevel"/>
    <w:tmpl w:val="89B08FA0"/>
    <w:lvl w:ilvl="0">
      <w:start w:val="15"/>
      <w:numFmt w:val="decimal"/>
      <w:lvlText w:val="%1."/>
      <w:lvlJc w:val="left"/>
      <w:pPr>
        <w:ind w:left="600" w:hanging="600"/>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2" w15:restartNumberingAfterBreak="0">
    <w:nsid w:val="33697F92"/>
    <w:multiLevelType w:val="hybridMultilevel"/>
    <w:tmpl w:val="8F509050"/>
    <w:lvl w:ilvl="0" w:tplc="0422000F">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3" w15:restartNumberingAfterBreak="0">
    <w:nsid w:val="38706184"/>
    <w:multiLevelType w:val="hybridMultilevel"/>
    <w:tmpl w:val="E73EBA62"/>
    <w:lvl w:ilvl="0" w:tplc="3D0AFFD2">
      <w:start w:val="1"/>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4" w15:restartNumberingAfterBreak="0">
    <w:nsid w:val="38FB33BB"/>
    <w:multiLevelType w:val="hybridMultilevel"/>
    <w:tmpl w:val="1CA0A06A"/>
    <w:lvl w:ilvl="0" w:tplc="2AC2BD6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5" w15:restartNumberingAfterBreak="0">
    <w:nsid w:val="398C77B9"/>
    <w:multiLevelType w:val="hybridMultilevel"/>
    <w:tmpl w:val="85545B82"/>
    <w:lvl w:ilvl="0" w:tplc="DDFE144E">
      <w:start w:val="11"/>
      <w:numFmt w:val="decimal"/>
      <w:lvlText w:val="%1."/>
      <w:lvlJc w:val="left"/>
      <w:pPr>
        <w:ind w:left="8866" w:hanging="360"/>
      </w:pPr>
      <w:rPr>
        <w:rFonts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4019368E"/>
    <w:multiLevelType w:val="hybridMultilevel"/>
    <w:tmpl w:val="592C8652"/>
    <w:lvl w:ilvl="0" w:tplc="FC3880F0">
      <w:start w:val="3"/>
      <w:numFmt w:val="decimal"/>
      <w:lvlText w:val="%1."/>
      <w:lvlJc w:val="left"/>
      <w:pPr>
        <w:ind w:left="1494" w:hanging="360"/>
      </w:pPr>
      <w:rPr>
        <w:rFonts w:ascii="Times New Roman" w:eastAsia="Times New Roman" w:hAnsi="Times New Roman" w:cs="Times New Roman" w:hint="default"/>
        <w:b w:val="0"/>
        <w:color w:val="000000"/>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7" w15:restartNumberingAfterBreak="0">
    <w:nsid w:val="40BF0F1A"/>
    <w:multiLevelType w:val="hybridMultilevel"/>
    <w:tmpl w:val="9FF4F7F2"/>
    <w:lvl w:ilvl="0" w:tplc="1910DE88">
      <w:start w:val="6"/>
      <w:numFmt w:val="decimal"/>
      <w:lvlText w:val="%1."/>
      <w:lvlJc w:val="left"/>
      <w:pPr>
        <w:tabs>
          <w:tab w:val="num" w:pos="1278"/>
        </w:tabs>
        <w:ind w:left="1278" w:hanging="360"/>
      </w:pPr>
      <w:rPr>
        <w:rFonts w:hint="default"/>
      </w:rPr>
    </w:lvl>
    <w:lvl w:ilvl="1" w:tplc="04220019" w:tentative="1">
      <w:start w:val="1"/>
      <w:numFmt w:val="lowerLetter"/>
      <w:lvlText w:val="%2."/>
      <w:lvlJc w:val="left"/>
      <w:pPr>
        <w:tabs>
          <w:tab w:val="num" w:pos="1998"/>
        </w:tabs>
        <w:ind w:left="1998" w:hanging="360"/>
      </w:pPr>
    </w:lvl>
    <w:lvl w:ilvl="2" w:tplc="0422001B" w:tentative="1">
      <w:start w:val="1"/>
      <w:numFmt w:val="lowerRoman"/>
      <w:lvlText w:val="%3."/>
      <w:lvlJc w:val="right"/>
      <w:pPr>
        <w:tabs>
          <w:tab w:val="num" w:pos="2718"/>
        </w:tabs>
        <w:ind w:left="2718" w:hanging="180"/>
      </w:pPr>
    </w:lvl>
    <w:lvl w:ilvl="3" w:tplc="0422000F" w:tentative="1">
      <w:start w:val="1"/>
      <w:numFmt w:val="decimal"/>
      <w:lvlText w:val="%4."/>
      <w:lvlJc w:val="left"/>
      <w:pPr>
        <w:tabs>
          <w:tab w:val="num" w:pos="3438"/>
        </w:tabs>
        <w:ind w:left="3438" w:hanging="360"/>
      </w:pPr>
    </w:lvl>
    <w:lvl w:ilvl="4" w:tplc="04220019" w:tentative="1">
      <w:start w:val="1"/>
      <w:numFmt w:val="lowerLetter"/>
      <w:lvlText w:val="%5."/>
      <w:lvlJc w:val="left"/>
      <w:pPr>
        <w:tabs>
          <w:tab w:val="num" w:pos="4158"/>
        </w:tabs>
        <w:ind w:left="4158" w:hanging="360"/>
      </w:pPr>
    </w:lvl>
    <w:lvl w:ilvl="5" w:tplc="0422001B" w:tentative="1">
      <w:start w:val="1"/>
      <w:numFmt w:val="lowerRoman"/>
      <w:lvlText w:val="%6."/>
      <w:lvlJc w:val="right"/>
      <w:pPr>
        <w:tabs>
          <w:tab w:val="num" w:pos="4878"/>
        </w:tabs>
        <w:ind w:left="4878" w:hanging="180"/>
      </w:pPr>
    </w:lvl>
    <w:lvl w:ilvl="6" w:tplc="0422000F" w:tentative="1">
      <w:start w:val="1"/>
      <w:numFmt w:val="decimal"/>
      <w:lvlText w:val="%7."/>
      <w:lvlJc w:val="left"/>
      <w:pPr>
        <w:tabs>
          <w:tab w:val="num" w:pos="5598"/>
        </w:tabs>
        <w:ind w:left="5598" w:hanging="360"/>
      </w:pPr>
    </w:lvl>
    <w:lvl w:ilvl="7" w:tplc="04220019" w:tentative="1">
      <w:start w:val="1"/>
      <w:numFmt w:val="lowerLetter"/>
      <w:lvlText w:val="%8."/>
      <w:lvlJc w:val="left"/>
      <w:pPr>
        <w:tabs>
          <w:tab w:val="num" w:pos="6318"/>
        </w:tabs>
        <w:ind w:left="6318" w:hanging="360"/>
      </w:pPr>
    </w:lvl>
    <w:lvl w:ilvl="8" w:tplc="0422001B" w:tentative="1">
      <w:start w:val="1"/>
      <w:numFmt w:val="lowerRoman"/>
      <w:lvlText w:val="%9."/>
      <w:lvlJc w:val="right"/>
      <w:pPr>
        <w:tabs>
          <w:tab w:val="num" w:pos="7038"/>
        </w:tabs>
        <w:ind w:left="7038" w:hanging="180"/>
      </w:pPr>
    </w:lvl>
  </w:abstractNum>
  <w:abstractNum w:abstractNumId="18" w15:restartNumberingAfterBreak="0">
    <w:nsid w:val="4DC37610"/>
    <w:multiLevelType w:val="hybridMultilevel"/>
    <w:tmpl w:val="1E8C3BD0"/>
    <w:lvl w:ilvl="0" w:tplc="CAF22948">
      <w:start w:val="11"/>
      <w:numFmt w:val="decimal"/>
      <w:lvlText w:val="%1."/>
      <w:lvlJc w:val="left"/>
      <w:pPr>
        <w:ind w:left="1293" w:hanging="375"/>
      </w:pPr>
      <w:rPr>
        <w:rFonts w:hint="default"/>
      </w:rPr>
    </w:lvl>
    <w:lvl w:ilvl="1" w:tplc="04190019" w:tentative="1">
      <w:start w:val="1"/>
      <w:numFmt w:val="lowerLetter"/>
      <w:lvlText w:val="%2."/>
      <w:lvlJc w:val="left"/>
      <w:pPr>
        <w:ind w:left="1998" w:hanging="360"/>
      </w:pPr>
    </w:lvl>
    <w:lvl w:ilvl="2" w:tplc="0419001B" w:tentative="1">
      <w:start w:val="1"/>
      <w:numFmt w:val="lowerRoman"/>
      <w:lvlText w:val="%3."/>
      <w:lvlJc w:val="right"/>
      <w:pPr>
        <w:ind w:left="2718" w:hanging="180"/>
      </w:pPr>
    </w:lvl>
    <w:lvl w:ilvl="3" w:tplc="0419000F" w:tentative="1">
      <w:start w:val="1"/>
      <w:numFmt w:val="decimal"/>
      <w:lvlText w:val="%4."/>
      <w:lvlJc w:val="left"/>
      <w:pPr>
        <w:ind w:left="3438" w:hanging="360"/>
      </w:pPr>
    </w:lvl>
    <w:lvl w:ilvl="4" w:tplc="04190019" w:tentative="1">
      <w:start w:val="1"/>
      <w:numFmt w:val="lowerLetter"/>
      <w:lvlText w:val="%5."/>
      <w:lvlJc w:val="left"/>
      <w:pPr>
        <w:ind w:left="4158" w:hanging="360"/>
      </w:pPr>
    </w:lvl>
    <w:lvl w:ilvl="5" w:tplc="0419001B" w:tentative="1">
      <w:start w:val="1"/>
      <w:numFmt w:val="lowerRoman"/>
      <w:lvlText w:val="%6."/>
      <w:lvlJc w:val="right"/>
      <w:pPr>
        <w:ind w:left="4878" w:hanging="180"/>
      </w:pPr>
    </w:lvl>
    <w:lvl w:ilvl="6" w:tplc="0419000F" w:tentative="1">
      <w:start w:val="1"/>
      <w:numFmt w:val="decimal"/>
      <w:lvlText w:val="%7."/>
      <w:lvlJc w:val="left"/>
      <w:pPr>
        <w:ind w:left="5598" w:hanging="360"/>
      </w:pPr>
    </w:lvl>
    <w:lvl w:ilvl="7" w:tplc="04190019" w:tentative="1">
      <w:start w:val="1"/>
      <w:numFmt w:val="lowerLetter"/>
      <w:lvlText w:val="%8."/>
      <w:lvlJc w:val="left"/>
      <w:pPr>
        <w:ind w:left="6318" w:hanging="360"/>
      </w:pPr>
    </w:lvl>
    <w:lvl w:ilvl="8" w:tplc="0419001B" w:tentative="1">
      <w:start w:val="1"/>
      <w:numFmt w:val="lowerRoman"/>
      <w:lvlText w:val="%9."/>
      <w:lvlJc w:val="right"/>
      <w:pPr>
        <w:ind w:left="7038" w:hanging="180"/>
      </w:pPr>
    </w:lvl>
  </w:abstractNum>
  <w:abstractNum w:abstractNumId="19" w15:restartNumberingAfterBreak="0">
    <w:nsid w:val="4F7B729E"/>
    <w:multiLevelType w:val="hybridMultilevel"/>
    <w:tmpl w:val="A7D4E2FE"/>
    <w:lvl w:ilvl="0" w:tplc="95B49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54190156"/>
    <w:multiLevelType w:val="hybridMultilevel"/>
    <w:tmpl w:val="CCBA8D56"/>
    <w:lvl w:ilvl="0" w:tplc="9022F63A">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5CD34B24"/>
    <w:multiLevelType w:val="hybridMultilevel"/>
    <w:tmpl w:val="8012A95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B208E8"/>
    <w:multiLevelType w:val="hybridMultilevel"/>
    <w:tmpl w:val="AA785F5C"/>
    <w:lvl w:ilvl="0" w:tplc="492478F2">
      <w:start w:val="1"/>
      <w:numFmt w:val="decimal"/>
      <w:lvlText w:val="%1."/>
      <w:lvlJc w:val="left"/>
      <w:pPr>
        <w:ind w:left="6597" w:hanging="360"/>
      </w:pPr>
      <w:rPr>
        <w:rFonts w:ascii="Times New Roman" w:eastAsia="Times New Roman" w:hAnsi="Times New Roman" w:cs="Times New Roman"/>
        <w:b w:val="0"/>
        <w:color w:val="000000"/>
      </w:rPr>
    </w:lvl>
    <w:lvl w:ilvl="1" w:tplc="04220019" w:tentative="1">
      <w:start w:val="1"/>
      <w:numFmt w:val="lowerLetter"/>
      <w:lvlText w:val="%2."/>
      <w:lvlJc w:val="left"/>
      <w:pPr>
        <w:ind w:left="7317" w:hanging="360"/>
      </w:pPr>
    </w:lvl>
    <w:lvl w:ilvl="2" w:tplc="0422001B" w:tentative="1">
      <w:start w:val="1"/>
      <w:numFmt w:val="lowerRoman"/>
      <w:lvlText w:val="%3."/>
      <w:lvlJc w:val="right"/>
      <w:pPr>
        <w:ind w:left="8037" w:hanging="180"/>
      </w:pPr>
    </w:lvl>
    <w:lvl w:ilvl="3" w:tplc="0422000F" w:tentative="1">
      <w:start w:val="1"/>
      <w:numFmt w:val="decimal"/>
      <w:lvlText w:val="%4."/>
      <w:lvlJc w:val="left"/>
      <w:pPr>
        <w:ind w:left="8757" w:hanging="360"/>
      </w:pPr>
    </w:lvl>
    <w:lvl w:ilvl="4" w:tplc="04220019" w:tentative="1">
      <w:start w:val="1"/>
      <w:numFmt w:val="lowerLetter"/>
      <w:lvlText w:val="%5."/>
      <w:lvlJc w:val="left"/>
      <w:pPr>
        <w:ind w:left="9477" w:hanging="360"/>
      </w:pPr>
    </w:lvl>
    <w:lvl w:ilvl="5" w:tplc="0422001B" w:tentative="1">
      <w:start w:val="1"/>
      <w:numFmt w:val="lowerRoman"/>
      <w:lvlText w:val="%6."/>
      <w:lvlJc w:val="right"/>
      <w:pPr>
        <w:ind w:left="10197" w:hanging="180"/>
      </w:pPr>
    </w:lvl>
    <w:lvl w:ilvl="6" w:tplc="0422000F" w:tentative="1">
      <w:start w:val="1"/>
      <w:numFmt w:val="decimal"/>
      <w:lvlText w:val="%7."/>
      <w:lvlJc w:val="left"/>
      <w:pPr>
        <w:ind w:left="10917" w:hanging="360"/>
      </w:pPr>
    </w:lvl>
    <w:lvl w:ilvl="7" w:tplc="04220019" w:tentative="1">
      <w:start w:val="1"/>
      <w:numFmt w:val="lowerLetter"/>
      <w:lvlText w:val="%8."/>
      <w:lvlJc w:val="left"/>
      <w:pPr>
        <w:ind w:left="11637" w:hanging="360"/>
      </w:pPr>
    </w:lvl>
    <w:lvl w:ilvl="8" w:tplc="0422001B" w:tentative="1">
      <w:start w:val="1"/>
      <w:numFmt w:val="lowerRoman"/>
      <w:lvlText w:val="%9."/>
      <w:lvlJc w:val="right"/>
      <w:pPr>
        <w:ind w:left="12357" w:hanging="180"/>
      </w:pPr>
    </w:lvl>
  </w:abstractNum>
  <w:abstractNum w:abstractNumId="23" w15:restartNumberingAfterBreak="0">
    <w:nsid w:val="632A0EF6"/>
    <w:multiLevelType w:val="hybridMultilevel"/>
    <w:tmpl w:val="8B3C2490"/>
    <w:lvl w:ilvl="0" w:tplc="91CE0DC4">
      <w:start w:val="4"/>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24" w15:restartNumberingAfterBreak="0">
    <w:nsid w:val="67631C2B"/>
    <w:multiLevelType w:val="hybridMultilevel"/>
    <w:tmpl w:val="A92A5670"/>
    <w:lvl w:ilvl="0" w:tplc="9022F63A">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5" w15:restartNumberingAfterBreak="0">
    <w:nsid w:val="6A08014F"/>
    <w:multiLevelType w:val="hybridMultilevel"/>
    <w:tmpl w:val="D700AEA6"/>
    <w:lvl w:ilvl="0" w:tplc="9022F63A">
      <w:start w:val="1"/>
      <w:numFmt w:val="decimal"/>
      <w:lvlText w:val="%1)"/>
      <w:lvlJc w:val="left"/>
      <w:pPr>
        <w:ind w:left="1800" w:hanging="360"/>
      </w:pPr>
      <w:rPr>
        <w:rFonts w:hint="default"/>
      </w:rPr>
    </w:lvl>
    <w:lvl w:ilvl="1" w:tplc="04220019" w:tentative="1">
      <w:start w:val="1"/>
      <w:numFmt w:val="lowerLetter"/>
      <w:lvlText w:val="%2."/>
      <w:lvlJc w:val="left"/>
      <w:pPr>
        <w:ind w:left="2520" w:hanging="360"/>
      </w:pPr>
    </w:lvl>
    <w:lvl w:ilvl="2" w:tplc="0422001B" w:tentative="1">
      <w:start w:val="1"/>
      <w:numFmt w:val="lowerRoman"/>
      <w:lvlText w:val="%3."/>
      <w:lvlJc w:val="right"/>
      <w:pPr>
        <w:ind w:left="3240" w:hanging="180"/>
      </w:pPr>
    </w:lvl>
    <w:lvl w:ilvl="3" w:tplc="0422000F" w:tentative="1">
      <w:start w:val="1"/>
      <w:numFmt w:val="decimal"/>
      <w:lvlText w:val="%4."/>
      <w:lvlJc w:val="left"/>
      <w:pPr>
        <w:ind w:left="3960" w:hanging="360"/>
      </w:pPr>
    </w:lvl>
    <w:lvl w:ilvl="4" w:tplc="04220019" w:tentative="1">
      <w:start w:val="1"/>
      <w:numFmt w:val="lowerLetter"/>
      <w:lvlText w:val="%5."/>
      <w:lvlJc w:val="left"/>
      <w:pPr>
        <w:ind w:left="4680" w:hanging="360"/>
      </w:pPr>
    </w:lvl>
    <w:lvl w:ilvl="5" w:tplc="0422001B" w:tentative="1">
      <w:start w:val="1"/>
      <w:numFmt w:val="lowerRoman"/>
      <w:lvlText w:val="%6."/>
      <w:lvlJc w:val="right"/>
      <w:pPr>
        <w:ind w:left="5400" w:hanging="180"/>
      </w:pPr>
    </w:lvl>
    <w:lvl w:ilvl="6" w:tplc="0422000F" w:tentative="1">
      <w:start w:val="1"/>
      <w:numFmt w:val="decimal"/>
      <w:lvlText w:val="%7."/>
      <w:lvlJc w:val="left"/>
      <w:pPr>
        <w:ind w:left="6120" w:hanging="360"/>
      </w:pPr>
    </w:lvl>
    <w:lvl w:ilvl="7" w:tplc="04220019" w:tentative="1">
      <w:start w:val="1"/>
      <w:numFmt w:val="lowerLetter"/>
      <w:lvlText w:val="%8."/>
      <w:lvlJc w:val="left"/>
      <w:pPr>
        <w:ind w:left="6840" w:hanging="360"/>
      </w:pPr>
    </w:lvl>
    <w:lvl w:ilvl="8" w:tplc="0422001B" w:tentative="1">
      <w:start w:val="1"/>
      <w:numFmt w:val="lowerRoman"/>
      <w:lvlText w:val="%9."/>
      <w:lvlJc w:val="right"/>
      <w:pPr>
        <w:ind w:left="7560" w:hanging="180"/>
      </w:pPr>
    </w:lvl>
  </w:abstractNum>
  <w:abstractNum w:abstractNumId="26" w15:restartNumberingAfterBreak="0">
    <w:nsid w:val="6D6058D6"/>
    <w:multiLevelType w:val="hybridMultilevel"/>
    <w:tmpl w:val="822664C8"/>
    <w:lvl w:ilvl="0" w:tplc="04220011">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7" w15:restartNumberingAfterBreak="0">
    <w:nsid w:val="6D632E2E"/>
    <w:multiLevelType w:val="hybridMultilevel"/>
    <w:tmpl w:val="7304CF9A"/>
    <w:lvl w:ilvl="0" w:tplc="CDB2B1B8">
      <w:start w:val="1"/>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28" w15:restartNumberingAfterBreak="0">
    <w:nsid w:val="72F153CD"/>
    <w:multiLevelType w:val="hybridMultilevel"/>
    <w:tmpl w:val="43CE8FBE"/>
    <w:lvl w:ilvl="0" w:tplc="33E413B4">
      <w:start w:val="1"/>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9" w15:restartNumberingAfterBreak="0">
    <w:nsid w:val="788846E9"/>
    <w:multiLevelType w:val="hybridMultilevel"/>
    <w:tmpl w:val="490A8474"/>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30" w15:restartNumberingAfterBreak="0">
    <w:nsid w:val="78FB14CA"/>
    <w:multiLevelType w:val="hybridMultilevel"/>
    <w:tmpl w:val="F54E3F38"/>
    <w:lvl w:ilvl="0" w:tplc="B0681D14">
      <w:start w:val="3"/>
      <w:numFmt w:val="decimal"/>
      <w:lvlText w:val="%1."/>
      <w:lvlJc w:val="left"/>
      <w:pPr>
        <w:ind w:left="927" w:hanging="360"/>
      </w:pPr>
      <w:rPr>
        <w:rFonts w:hint="default"/>
        <w:b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1" w15:restartNumberingAfterBreak="0">
    <w:nsid w:val="7BEB39C6"/>
    <w:multiLevelType w:val="hybridMultilevel"/>
    <w:tmpl w:val="3E2A6628"/>
    <w:lvl w:ilvl="0" w:tplc="87E01C14">
      <w:start w:val="1"/>
      <w:numFmt w:val="decimal"/>
      <w:lvlText w:val="%1."/>
      <w:lvlJc w:val="left"/>
      <w:pPr>
        <w:ind w:left="928" w:hanging="360"/>
      </w:pPr>
      <w:rPr>
        <w:rFonts w:hint="default"/>
        <w:sz w:val="28"/>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32" w15:restartNumberingAfterBreak="0">
    <w:nsid w:val="7DBA223F"/>
    <w:multiLevelType w:val="hybridMultilevel"/>
    <w:tmpl w:val="5818272E"/>
    <w:lvl w:ilvl="0" w:tplc="9490CB04">
      <w:start w:val="1"/>
      <w:numFmt w:val="decimal"/>
      <w:lvlText w:val="%1."/>
      <w:lvlJc w:val="left"/>
      <w:pPr>
        <w:ind w:left="927" w:hanging="360"/>
      </w:pPr>
      <w:rPr>
        <w:rFonts w:ascii="Times New Roman" w:eastAsia="Times New Roman" w:hAnsi="Times New Roman" w:cs="Times New Roman"/>
        <w:color w:val="00000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7"/>
  </w:num>
  <w:num w:numId="6">
    <w:abstractNumId w:val="12"/>
  </w:num>
  <w:num w:numId="7">
    <w:abstractNumId w:val="20"/>
  </w:num>
  <w:num w:numId="8">
    <w:abstractNumId w:val="25"/>
  </w:num>
  <w:num w:numId="9">
    <w:abstractNumId w:val="24"/>
  </w:num>
  <w:num w:numId="10">
    <w:abstractNumId w:val="18"/>
  </w:num>
  <w:num w:numId="11">
    <w:abstractNumId w:val="2"/>
  </w:num>
  <w:num w:numId="12">
    <w:abstractNumId w:val="26"/>
  </w:num>
  <w:num w:numId="13">
    <w:abstractNumId w:val="32"/>
  </w:num>
  <w:num w:numId="14">
    <w:abstractNumId w:val="6"/>
  </w:num>
  <w:num w:numId="15">
    <w:abstractNumId w:val="28"/>
  </w:num>
  <w:num w:numId="16">
    <w:abstractNumId w:val="30"/>
  </w:num>
  <w:num w:numId="17">
    <w:abstractNumId w:val="19"/>
  </w:num>
  <w:num w:numId="18">
    <w:abstractNumId w:val="27"/>
  </w:num>
  <w:num w:numId="19">
    <w:abstractNumId w:val="5"/>
  </w:num>
  <w:num w:numId="20">
    <w:abstractNumId w:val="23"/>
  </w:num>
  <w:num w:numId="21">
    <w:abstractNumId w:val="3"/>
  </w:num>
  <w:num w:numId="22">
    <w:abstractNumId w:val="11"/>
  </w:num>
  <w:num w:numId="23">
    <w:abstractNumId w:val="14"/>
  </w:num>
  <w:num w:numId="24">
    <w:abstractNumId w:val="13"/>
  </w:num>
  <w:num w:numId="25">
    <w:abstractNumId w:val="31"/>
  </w:num>
  <w:num w:numId="26">
    <w:abstractNumId w:val="4"/>
  </w:num>
  <w:num w:numId="27">
    <w:abstractNumId w:val="16"/>
  </w:num>
  <w:num w:numId="28">
    <w:abstractNumId w:val="10"/>
  </w:num>
  <w:num w:numId="29">
    <w:abstractNumId w:val="15"/>
  </w:num>
  <w:num w:numId="30">
    <w:abstractNumId w:val="29"/>
  </w:num>
  <w:num w:numId="31">
    <w:abstractNumId w:val="9"/>
  </w:num>
  <w:num w:numId="32">
    <w:abstractNumId w:val="22"/>
  </w:num>
  <w:num w:numId="33">
    <w:abstractNumId w:val="8"/>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a"/>
  <w:drawingGridHorizontalSpacing w:val="13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DF6"/>
    <w:rsid w:val="000012A8"/>
    <w:rsid w:val="00001CFE"/>
    <w:rsid w:val="00002E04"/>
    <w:rsid w:val="00003F76"/>
    <w:rsid w:val="000069B3"/>
    <w:rsid w:val="00010445"/>
    <w:rsid w:val="00010DE2"/>
    <w:rsid w:val="0001428A"/>
    <w:rsid w:val="00014CDF"/>
    <w:rsid w:val="00021D0B"/>
    <w:rsid w:val="00033498"/>
    <w:rsid w:val="00041965"/>
    <w:rsid w:val="00041D75"/>
    <w:rsid w:val="000420F2"/>
    <w:rsid w:val="000427B2"/>
    <w:rsid w:val="00043501"/>
    <w:rsid w:val="000453D0"/>
    <w:rsid w:val="0005139C"/>
    <w:rsid w:val="00056043"/>
    <w:rsid w:val="00067006"/>
    <w:rsid w:val="00073A18"/>
    <w:rsid w:val="00073C04"/>
    <w:rsid w:val="00076EC0"/>
    <w:rsid w:val="00081730"/>
    <w:rsid w:val="00081C41"/>
    <w:rsid w:val="00084E6C"/>
    <w:rsid w:val="00085E76"/>
    <w:rsid w:val="00092F16"/>
    <w:rsid w:val="0009580D"/>
    <w:rsid w:val="000A0EFC"/>
    <w:rsid w:val="000B067F"/>
    <w:rsid w:val="000B1100"/>
    <w:rsid w:val="000B47A1"/>
    <w:rsid w:val="000C45E1"/>
    <w:rsid w:val="000C7F47"/>
    <w:rsid w:val="000D1247"/>
    <w:rsid w:val="000D3D3A"/>
    <w:rsid w:val="000D3DB6"/>
    <w:rsid w:val="000D65BE"/>
    <w:rsid w:val="000E1194"/>
    <w:rsid w:val="000E75C2"/>
    <w:rsid w:val="000E774E"/>
    <w:rsid w:val="000F09F6"/>
    <w:rsid w:val="000F113E"/>
    <w:rsid w:val="000F3947"/>
    <w:rsid w:val="000F7DC9"/>
    <w:rsid w:val="001042D1"/>
    <w:rsid w:val="0011318F"/>
    <w:rsid w:val="0011510F"/>
    <w:rsid w:val="00124B6F"/>
    <w:rsid w:val="001251E5"/>
    <w:rsid w:val="001316B3"/>
    <w:rsid w:val="00134515"/>
    <w:rsid w:val="00140194"/>
    <w:rsid w:val="0014595A"/>
    <w:rsid w:val="00154FC1"/>
    <w:rsid w:val="00157630"/>
    <w:rsid w:val="00162782"/>
    <w:rsid w:val="0016331B"/>
    <w:rsid w:val="00163A9A"/>
    <w:rsid w:val="0016556F"/>
    <w:rsid w:val="00170DD2"/>
    <w:rsid w:val="0017206A"/>
    <w:rsid w:val="00172B52"/>
    <w:rsid w:val="00180CEE"/>
    <w:rsid w:val="001A35FB"/>
    <w:rsid w:val="001A3F47"/>
    <w:rsid w:val="001A704B"/>
    <w:rsid w:val="001B1E05"/>
    <w:rsid w:val="001B41F9"/>
    <w:rsid w:val="001B5540"/>
    <w:rsid w:val="001B6AAD"/>
    <w:rsid w:val="001B6D80"/>
    <w:rsid w:val="001B6F53"/>
    <w:rsid w:val="001C011C"/>
    <w:rsid w:val="001C4F94"/>
    <w:rsid w:val="001C76A2"/>
    <w:rsid w:val="001D18AD"/>
    <w:rsid w:val="001D1F3E"/>
    <w:rsid w:val="001D5BFC"/>
    <w:rsid w:val="001D6E7A"/>
    <w:rsid w:val="001E6636"/>
    <w:rsid w:val="001F116F"/>
    <w:rsid w:val="001F1677"/>
    <w:rsid w:val="001F3700"/>
    <w:rsid w:val="00204B50"/>
    <w:rsid w:val="00204FE4"/>
    <w:rsid w:val="00211366"/>
    <w:rsid w:val="00216D23"/>
    <w:rsid w:val="00217D99"/>
    <w:rsid w:val="00223611"/>
    <w:rsid w:val="0022695D"/>
    <w:rsid w:val="002303E9"/>
    <w:rsid w:val="00233974"/>
    <w:rsid w:val="0023663C"/>
    <w:rsid w:val="00236824"/>
    <w:rsid w:val="002436F1"/>
    <w:rsid w:val="0025565E"/>
    <w:rsid w:val="00256A4B"/>
    <w:rsid w:val="00263E47"/>
    <w:rsid w:val="002644EA"/>
    <w:rsid w:val="00265CD2"/>
    <w:rsid w:val="00266A1B"/>
    <w:rsid w:val="00267A15"/>
    <w:rsid w:val="0027184E"/>
    <w:rsid w:val="00280B69"/>
    <w:rsid w:val="00293273"/>
    <w:rsid w:val="002A4CFB"/>
    <w:rsid w:val="002B0681"/>
    <w:rsid w:val="002C04E3"/>
    <w:rsid w:val="002C23EB"/>
    <w:rsid w:val="002C3202"/>
    <w:rsid w:val="002C7F39"/>
    <w:rsid w:val="002D3209"/>
    <w:rsid w:val="002D4F0D"/>
    <w:rsid w:val="002D7E35"/>
    <w:rsid w:val="002E439B"/>
    <w:rsid w:val="002E7102"/>
    <w:rsid w:val="002F270E"/>
    <w:rsid w:val="002F2E44"/>
    <w:rsid w:val="002F3A27"/>
    <w:rsid w:val="00305E97"/>
    <w:rsid w:val="0030625D"/>
    <w:rsid w:val="00310379"/>
    <w:rsid w:val="00317EF6"/>
    <w:rsid w:val="00326C32"/>
    <w:rsid w:val="003333EA"/>
    <w:rsid w:val="0033444F"/>
    <w:rsid w:val="00336FE6"/>
    <w:rsid w:val="003371C6"/>
    <w:rsid w:val="00343056"/>
    <w:rsid w:val="00343856"/>
    <w:rsid w:val="003453FD"/>
    <w:rsid w:val="00345450"/>
    <w:rsid w:val="00347F94"/>
    <w:rsid w:val="0035415E"/>
    <w:rsid w:val="00363858"/>
    <w:rsid w:val="00363AFC"/>
    <w:rsid w:val="003666E3"/>
    <w:rsid w:val="00367F37"/>
    <w:rsid w:val="00371857"/>
    <w:rsid w:val="003735BD"/>
    <w:rsid w:val="003A0E9C"/>
    <w:rsid w:val="003A510E"/>
    <w:rsid w:val="003B08AC"/>
    <w:rsid w:val="003C0212"/>
    <w:rsid w:val="003C3A8D"/>
    <w:rsid w:val="003D36A9"/>
    <w:rsid w:val="003D529D"/>
    <w:rsid w:val="003E0E70"/>
    <w:rsid w:val="003E5690"/>
    <w:rsid w:val="003E777F"/>
    <w:rsid w:val="003F1BE9"/>
    <w:rsid w:val="003F412E"/>
    <w:rsid w:val="003F46AE"/>
    <w:rsid w:val="00406239"/>
    <w:rsid w:val="004071AD"/>
    <w:rsid w:val="00407BAF"/>
    <w:rsid w:val="00410077"/>
    <w:rsid w:val="00413259"/>
    <w:rsid w:val="00417D83"/>
    <w:rsid w:val="00420ADF"/>
    <w:rsid w:val="00427131"/>
    <w:rsid w:val="00427F03"/>
    <w:rsid w:val="00435109"/>
    <w:rsid w:val="00450B08"/>
    <w:rsid w:val="00462975"/>
    <w:rsid w:val="004646E6"/>
    <w:rsid w:val="00464FC1"/>
    <w:rsid w:val="00466C7D"/>
    <w:rsid w:val="004675E4"/>
    <w:rsid w:val="004677F9"/>
    <w:rsid w:val="00471E66"/>
    <w:rsid w:val="00472C43"/>
    <w:rsid w:val="0047459A"/>
    <w:rsid w:val="00475B70"/>
    <w:rsid w:val="00480307"/>
    <w:rsid w:val="00480521"/>
    <w:rsid w:val="0048350E"/>
    <w:rsid w:val="00485DBA"/>
    <w:rsid w:val="00490DC7"/>
    <w:rsid w:val="0049351B"/>
    <w:rsid w:val="00497286"/>
    <w:rsid w:val="004A1DB5"/>
    <w:rsid w:val="004A5A8C"/>
    <w:rsid w:val="004B2093"/>
    <w:rsid w:val="004B217E"/>
    <w:rsid w:val="004B56A4"/>
    <w:rsid w:val="004C4002"/>
    <w:rsid w:val="004D0FD4"/>
    <w:rsid w:val="004D19F6"/>
    <w:rsid w:val="004D6D75"/>
    <w:rsid w:val="004E3034"/>
    <w:rsid w:val="004E3093"/>
    <w:rsid w:val="004E5633"/>
    <w:rsid w:val="004F35BC"/>
    <w:rsid w:val="004F69FA"/>
    <w:rsid w:val="0050329A"/>
    <w:rsid w:val="005164E6"/>
    <w:rsid w:val="0052079C"/>
    <w:rsid w:val="00523DB4"/>
    <w:rsid w:val="0053097A"/>
    <w:rsid w:val="00532DB6"/>
    <w:rsid w:val="00534980"/>
    <w:rsid w:val="00542F7E"/>
    <w:rsid w:val="00552300"/>
    <w:rsid w:val="005629B8"/>
    <w:rsid w:val="00563D64"/>
    <w:rsid w:val="00567D47"/>
    <w:rsid w:val="005729B0"/>
    <w:rsid w:val="00572BE5"/>
    <w:rsid w:val="00581635"/>
    <w:rsid w:val="00583281"/>
    <w:rsid w:val="00594B48"/>
    <w:rsid w:val="00594D71"/>
    <w:rsid w:val="00596A47"/>
    <w:rsid w:val="005A039E"/>
    <w:rsid w:val="005A3D96"/>
    <w:rsid w:val="005A6A9C"/>
    <w:rsid w:val="005A6DDB"/>
    <w:rsid w:val="005B0E00"/>
    <w:rsid w:val="005B3C7E"/>
    <w:rsid w:val="005B4D6F"/>
    <w:rsid w:val="005B6027"/>
    <w:rsid w:val="005B7C00"/>
    <w:rsid w:val="005C38EB"/>
    <w:rsid w:val="005C45EA"/>
    <w:rsid w:val="005C5F38"/>
    <w:rsid w:val="005D03F0"/>
    <w:rsid w:val="005D4194"/>
    <w:rsid w:val="005D542D"/>
    <w:rsid w:val="005D575F"/>
    <w:rsid w:val="005E11CE"/>
    <w:rsid w:val="005E477E"/>
    <w:rsid w:val="005E4804"/>
    <w:rsid w:val="005E6BF7"/>
    <w:rsid w:val="005F0C02"/>
    <w:rsid w:val="00600623"/>
    <w:rsid w:val="00600B37"/>
    <w:rsid w:val="00602D80"/>
    <w:rsid w:val="0060385B"/>
    <w:rsid w:val="006058AB"/>
    <w:rsid w:val="00607FF3"/>
    <w:rsid w:val="0061768E"/>
    <w:rsid w:val="00617881"/>
    <w:rsid w:val="00620798"/>
    <w:rsid w:val="006216BF"/>
    <w:rsid w:val="00632117"/>
    <w:rsid w:val="00632C1A"/>
    <w:rsid w:val="00633384"/>
    <w:rsid w:val="00634864"/>
    <w:rsid w:val="00634B44"/>
    <w:rsid w:val="006357FC"/>
    <w:rsid w:val="00635BCC"/>
    <w:rsid w:val="0064165A"/>
    <w:rsid w:val="006424D9"/>
    <w:rsid w:val="0064581D"/>
    <w:rsid w:val="0065213F"/>
    <w:rsid w:val="00652625"/>
    <w:rsid w:val="00652EEF"/>
    <w:rsid w:val="00660E9C"/>
    <w:rsid w:val="0066280A"/>
    <w:rsid w:val="0066623E"/>
    <w:rsid w:val="00672DF9"/>
    <w:rsid w:val="006809A9"/>
    <w:rsid w:val="006900AB"/>
    <w:rsid w:val="006923DD"/>
    <w:rsid w:val="00694462"/>
    <w:rsid w:val="006954DE"/>
    <w:rsid w:val="00695F74"/>
    <w:rsid w:val="00697518"/>
    <w:rsid w:val="006A4130"/>
    <w:rsid w:val="006A5A90"/>
    <w:rsid w:val="006A7A6D"/>
    <w:rsid w:val="006B00EC"/>
    <w:rsid w:val="006C142B"/>
    <w:rsid w:val="006C5188"/>
    <w:rsid w:val="006D0014"/>
    <w:rsid w:val="006D215E"/>
    <w:rsid w:val="006D26D2"/>
    <w:rsid w:val="006D48CB"/>
    <w:rsid w:val="006D7DF0"/>
    <w:rsid w:val="006E0B4C"/>
    <w:rsid w:val="006F140D"/>
    <w:rsid w:val="006F3255"/>
    <w:rsid w:val="006F336A"/>
    <w:rsid w:val="007041D7"/>
    <w:rsid w:val="00704E04"/>
    <w:rsid w:val="007050FD"/>
    <w:rsid w:val="0072242B"/>
    <w:rsid w:val="00726F4D"/>
    <w:rsid w:val="007301F6"/>
    <w:rsid w:val="0073074C"/>
    <w:rsid w:val="007310EC"/>
    <w:rsid w:val="00734455"/>
    <w:rsid w:val="00737502"/>
    <w:rsid w:val="00740A19"/>
    <w:rsid w:val="00740CCE"/>
    <w:rsid w:val="00746BBC"/>
    <w:rsid w:val="007477E9"/>
    <w:rsid w:val="007536FE"/>
    <w:rsid w:val="00755646"/>
    <w:rsid w:val="00760BD4"/>
    <w:rsid w:val="00761500"/>
    <w:rsid w:val="007743D7"/>
    <w:rsid w:val="00776D21"/>
    <w:rsid w:val="00782079"/>
    <w:rsid w:val="007838A6"/>
    <w:rsid w:val="0078469A"/>
    <w:rsid w:val="007870D6"/>
    <w:rsid w:val="00790903"/>
    <w:rsid w:val="00791AB6"/>
    <w:rsid w:val="007959EB"/>
    <w:rsid w:val="007964D0"/>
    <w:rsid w:val="00797B7A"/>
    <w:rsid w:val="007B6890"/>
    <w:rsid w:val="007B7D08"/>
    <w:rsid w:val="007C60F5"/>
    <w:rsid w:val="007C6273"/>
    <w:rsid w:val="007C7D80"/>
    <w:rsid w:val="007D2FCA"/>
    <w:rsid w:val="007D5B80"/>
    <w:rsid w:val="007E5D2D"/>
    <w:rsid w:val="007F34A4"/>
    <w:rsid w:val="007F4C09"/>
    <w:rsid w:val="007F4DF1"/>
    <w:rsid w:val="007F5521"/>
    <w:rsid w:val="008026AF"/>
    <w:rsid w:val="00802DD6"/>
    <w:rsid w:val="00803D15"/>
    <w:rsid w:val="00810118"/>
    <w:rsid w:val="00813CA9"/>
    <w:rsid w:val="008175C4"/>
    <w:rsid w:val="00817B31"/>
    <w:rsid w:val="00821874"/>
    <w:rsid w:val="00824FCC"/>
    <w:rsid w:val="008271A6"/>
    <w:rsid w:val="00831797"/>
    <w:rsid w:val="008350C2"/>
    <w:rsid w:val="008368CE"/>
    <w:rsid w:val="00845B40"/>
    <w:rsid w:val="00850FE3"/>
    <w:rsid w:val="00852DB7"/>
    <w:rsid w:val="00860AD3"/>
    <w:rsid w:val="00881620"/>
    <w:rsid w:val="008870B2"/>
    <w:rsid w:val="008A4C2C"/>
    <w:rsid w:val="008B08A0"/>
    <w:rsid w:val="008B0F95"/>
    <w:rsid w:val="008B147C"/>
    <w:rsid w:val="008B2300"/>
    <w:rsid w:val="008B3E18"/>
    <w:rsid w:val="008C1EE6"/>
    <w:rsid w:val="008D2C91"/>
    <w:rsid w:val="008E1FA3"/>
    <w:rsid w:val="008E252E"/>
    <w:rsid w:val="008E31B4"/>
    <w:rsid w:val="008E4837"/>
    <w:rsid w:val="008F224A"/>
    <w:rsid w:val="008F289B"/>
    <w:rsid w:val="008F2BCB"/>
    <w:rsid w:val="008F3CF1"/>
    <w:rsid w:val="0090221C"/>
    <w:rsid w:val="00905D09"/>
    <w:rsid w:val="009063B4"/>
    <w:rsid w:val="00917047"/>
    <w:rsid w:val="009239AB"/>
    <w:rsid w:val="009300C4"/>
    <w:rsid w:val="009327FB"/>
    <w:rsid w:val="00936B0B"/>
    <w:rsid w:val="00936E08"/>
    <w:rsid w:val="009453F9"/>
    <w:rsid w:val="00945C72"/>
    <w:rsid w:val="009521FB"/>
    <w:rsid w:val="009546CD"/>
    <w:rsid w:val="00955E89"/>
    <w:rsid w:val="0095760C"/>
    <w:rsid w:val="0096083C"/>
    <w:rsid w:val="009611E0"/>
    <w:rsid w:val="00961BD9"/>
    <w:rsid w:val="00961FEE"/>
    <w:rsid w:val="0096651D"/>
    <w:rsid w:val="00967C49"/>
    <w:rsid w:val="00967CE3"/>
    <w:rsid w:val="00967D46"/>
    <w:rsid w:val="009704A9"/>
    <w:rsid w:val="00976AA5"/>
    <w:rsid w:val="00984A25"/>
    <w:rsid w:val="00987098"/>
    <w:rsid w:val="00990376"/>
    <w:rsid w:val="00990A66"/>
    <w:rsid w:val="009922D2"/>
    <w:rsid w:val="0099455A"/>
    <w:rsid w:val="00995F25"/>
    <w:rsid w:val="0099681C"/>
    <w:rsid w:val="009A0983"/>
    <w:rsid w:val="009A15C1"/>
    <w:rsid w:val="009B00FF"/>
    <w:rsid w:val="009B0947"/>
    <w:rsid w:val="009C060F"/>
    <w:rsid w:val="009C0B00"/>
    <w:rsid w:val="009C3492"/>
    <w:rsid w:val="009D0BBE"/>
    <w:rsid w:val="009D4438"/>
    <w:rsid w:val="009D7DEC"/>
    <w:rsid w:val="009D7F61"/>
    <w:rsid w:val="009E1E2C"/>
    <w:rsid w:val="009E6955"/>
    <w:rsid w:val="009F1BF1"/>
    <w:rsid w:val="009F2BB1"/>
    <w:rsid w:val="009F476A"/>
    <w:rsid w:val="009F5B21"/>
    <w:rsid w:val="00A007AA"/>
    <w:rsid w:val="00A04816"/>
    <w:rsid w:val="00A12F54"/>
    <w:rsid w:val="00A132B7"/>
    <w:rsid w:val="00A15ACE"/>
    <w:rsid w:val="00A205DE"/>
    <w:rsid w:val="00A25047"/>
    <w:rsid w:val="00A277A1"/>
    <w:rsid w:val="00A32AE5"/>
    <w:rsid w:val="00A33F8F"/>
    <w:rsid w:val="00A403C9"/>
    <w:rsid w:val="00A456CC"/>
    <w:rsid w:val="00A514E7"/>
    <w:rsid w:val="00A53A29"/>
    <w:rsid w:val="00A57CF3"/>
    <w:rsid w:val="00A61F12"/>
    <w:rsid w:val="00A70733"/>
    <w:rsid w:val="00A7203E"/>
    <w:rsid w:val="00A728B4"/>
    <w:rsid w:val="00A74FB6"/>
    <w:rsid w:val="00A77F5F"/>
    <w:rsid w:val="00A84C78"/>
    <w:rsid w:val="00A92516"/>
    <w:rsid w:val="00A96EC2"/>
    <w:rsid w:val="00AA0188"/>
    <w:rsid w:val="00AA1E7F"/>
    <w:rsid w:val="00AA4C9F"/>
    <w:rsid w:val="00AB10E0"/>
    <w:rsid w:val="00AB2B63"/>
    <w:rsid w:val="00AB3F24"/>
    <w:rsid w:val="00AB438A"/>
    <w:rsid w:val="00AC3B6C"/>
    <w:rsid w:val="00AC466A"/>
    <w:rsid w:val="00AC4CEF"/>
    <w:rsid w:val="00AD16AB"/>
    <w:rsid w:val="00AD559B"/>
    <w:rsid w:val="00AD785B"/>
    <w:rsid w:val="00AD7878"/>
    <w:rsid w:val="00AE1945"/>
    <w:rsid w:val="00AE19A5"/>
    <w:rsid w:val="00AE4ED2"/>
    <w:rsid w:val="00AF0988"/>
    <w:rsid w:val="00AF4786"/>
    <w:rsid w:val="00AF6BD9"/>
    <w:rsid w:val="00AF6FEE"/>
    <w:rsid w:val="00B00FEC"/>
    <w:rsid w:val="00B014C9"/>
    <w:rsid w:val="00B07461"/>
    <w:rsid w:val="00B13F35"/>
    <w:rsid w:val="00B205CF"/>
    <w:rsid w:val="00B21C95"/>
    <w:rsid w:val="00B23866"/>
    <w:rsid w:val="00B30785"/>
    <w:rsid w:val="00B322B9"/>
    <w:rsid w:val="00B339AD"/>
    <w:rsid w:val="00B34C14"/>
    <w:rsid w:val="00B40B91"/>
    <w:rsid w:val="00B4356F"/>
    <w:rsid w:val="00B43D25"/>
    <w:rsid w:val="00B43D31"/>
    <w:rsid w:val="00B54065"/>
    <w:rsid w:val="00B5636E"/>
    <w:rsid w:val="00B60ED4"/>
    <w:rsid w:val="00B61872"/>
    <w:rsid w:val="00B63240"/>
    <w:rsid w:val="00B645F1"/>
    <w:rsid w:val="00B64D76"/>
    <w:rsid w:val="00B70CE4"/>
    <w:rsid w:val="00B81AD7"/>
    <w:rsid w:val="00B846E1"/>
    <w:rsid w:val="00B8489F"/>
    <w:rsid w:val="00B85519"/>
    <w:rsid w:val="00B85E0A"/>
    <w:rsid w:val="00B873C5"/>
    <w:rsid w:val="00B87B3D"/>
    <w:rsid w:val="00B912D8"/>
    <w:rsid w:val="00B96B53"/>
    <w:rsid w:val="00BA04A4"/>
    <w:rsid w:val="00BA4BC5"/>
    <w:rsid w:val="00BB1B2F"/>
    <w:rsid w:val="00BB22DE"/>
    <w:rsid w:val="00BB32CC"/>
    <w:rsid w:val="00BB5F14"/>
    <w:rsid w:val="00BD3918"/>
    <w:rsid w:val="00BD6EA3"/>
    <w:rsid w:val="00BE2461"/>
    <w:rsid w:val="00BE29F1"/>
    <w:rsid w:val="00BE47A6"/>
    <w:rsid w:val="00BE4FA1"/>
    <w:rsid w:val="00BF25CD"/>
    <w:rsid w:val="00BF476C"/>
    <w:rsid w:val="00BF6527"/>
    <w:rsid w:val="00C00F92"/>
    <w:rsid w:val="00C0195C"/>
    <w:rsid w:val="00C02DFF"/>
    <w:rsid w:val="00C03D91"/>
    <w:rsid w:val="00C10792"/>
    <w:rsid w:val="00C11D1F"/>
    <w:rsid w:val="00C1542E"/>
    <w:rsid w:val="00C1559E"/>
    <w:rsid w:val="00C16CD7"/>
    <w:rsid w:val="00C17D86"/>
    <w:rsid w:val="00C26D56"/>
    <w:rsid w:val="00C32C94"/>
    <w:rsid w:val="00C344A7"/>
    <w:rsid w:val="00C4085C"/>
    <w:rsid w:val="00C42F3F"/>
    <w:rsid w:val="00C455C9"/>
    <w:rsid w:val="00C47D64"/>
    <w:rsid w:val="00C47FEB"/>
    <w:rsid w:val="00C67D59"/>
    <w:rsid w:val="00C725CD"/>
    <w:rsid w:val="00C74A29"/>
    <w:rsid w:val="00C907A7"/>
    <w:rsid w:val="00C91B01"/>
    <w:rsid w:val="00C92FC2"/>
    <w:rsid w:val="00CA310B"/>
    <w:rsid w:val="00CA5C34"/>
    <w:rsid w:val="00CA7B75"/>
    <w:rsid w:val="00CB0A3E"/>
    <w:rsid w:val="00CB2F5B"/>
    <w:rsid w:val="00CB6610"/>
    <w:rsid w:val="00CB7602"/>
    <w:rsid w:val="00CD1362"/>
    <w:rsid w:val="00CD5AC7"/>
    <w:rsid w:val="00CE1DAB"/>
    <w:rsid w:val="00CE280C"/>
    <w:rsid w:val="00CE3417"/>
    <w:rsid w:val="00CF01D5"/>
    <w:rsid w:val="00CF01D7"/>
    <w:rsid w:val="00CF032C"/>
    <w:rsid w:val="00CF0A51"/>
    <w:rsid w:val="00CF7D0E"/>
    <w:rsid w:val="00D156AC"/>
    <w:rsid w:val="00D23090"/>
    <w:rsid w:val="00D23141"/>
    <w:rsid w:val="00D23C30"/>
    <w:rsid w:val="00D271B2"/>
    <w:rsid w:val="00D30FF3"/>
    <w:rsid w:val="00D42D21"/>
    <w:rsid w:val="00D45E83"/>
    <w:rsid w:val="00D45F4A"/>
    <w:rsid w:val="00D50E96"/>
    <w:rsid w:val="00D5282C"/>
    <w:rsid w:val="00D53BF9"/>
    <w:rsid w:val="00D61C83"/>
    <w:rsid w:val="00D67992"/>
    <w:rsid w:val="00D7091E"/>
    <w:rsid w:val="00D74157"/>
    <w:rsid w:val="00D76852"/>
    <w:rsid w:val="00D86AEC"/>
    <w:rsid w:val="00D92C95"/>
    <w:rsid w:val="00DA191C"/>
    <w:rsid w:val="00DA4F23"/>
    <w:rsid w:val="00DB1DDB"/>
    <w:rsid w:val="00DB55D7"/>
    <w:rsid w:val="00DB66FD"/>
    <w:rsid w:val="00DB7D0F"/>
    <w:rsid w:val="00DC2DDA"/>
    <w:rsid w:val="00DC3EFD"/>
    <w:rsid w:val="00DD5125"/>
    <w:rsid w:val="00DD6AA9"/>
    <w:rsid w:val="00DE133F"/>
    <w:rsid w:val="00DE1506"/>
    <w:rsid w:val="00DE5CF3"/>
    <w:rsid w:val="00DF2358"/>
    <w:rsid w:val="00DF4638"/>
    <w:rsid w:val="00DF73C6"/>
    <w:rsid w:val="00DF77F6"/>
    <w:rsid w:val="00E00CAF"/>
    <w:rsid w:val="00E064CC"/>
    <w:rsid w:val="00E07B7F"/>
    <w:rsid w:val="00E12ECF"/>
    <w:rsid w:val="00E1398E"/>
    <w:rsid w:val="00E2130C"/>
    <w:rsid w:val="00E2310B"/>
    <w:rsid w:val="00E274CF"/>
    <w:rsid w:val="00E36124"/>
    <w:rsid w:val="00E36D6D"/>
    <w:rsid w:val="00E36F69"/>
    <w:rsid w:val="00E47203"/>
    <w:rsid w:val="00E5360E"/>
    <w:rsid w:val="00E567BF"/>
    <w:rsid w:val="00E56DB4"/>
    <w:rsid w:val="00E610F2"/>
    <w:rsid w:val="00E6268A"/>
    <w:rsid w:val="00E66451"/>
    <w:rsid w:val="00E67F77"/>
    <w:rsid w:val="00E72055"/>
    <w:rsid w:val="00E72FF2"/>
    <w:rsid w:val="00E82F1B"/>
    <w:rsid w:val="00E85A16"/>
    <w:rsid w:val="00E86DF6"/>
    <w:rsid w:val="00E90EDC"/>
    <w:rsid w:val="00E92155"/>
    <w:rsid w:val="00E96CB8"/>
    <w:rsid w:val="00EA1ACE"/>
    <w:rsid w:val="00EA2B05"/>
    <w:rsid w:val="00EA4287"/>
    <w:rsid w:val="00EA439E"/>
    <w:rsid w:val="00EB3539"/>
    <w:rsid w:val="00EB77B5"/>
    <w:rsid w:val="00EC6C74"/>
    <w:rsid w:val="00EC7094"/>
    <w:rsid w:val="00ED689D"/>
    <w:rsid w:val="00EE331A"/>
    <w:rsid w:val="00EE57FB"/>
    <w:rsid w:val="00EF23CC"/>
    <w:rsid w:val="00EF3A99"/>
    <w:rsid w:val="00EF4185"/>
    <w:rsid w:val="00EF5D9E"/>
    <w:rsid w:val="00F0014B"/>
    <w:rsid w:val="00F02DB7"/>
    <w:rsid w:val="00F06892"/>
    <w:rsid w:val="00F11789"/>
    <w:rsid w:val="00F12558"/>
    <w:rsid w:val="00F15834"/>
    <w:rsid w:val="00F15AE7"/>
    <w:rsid w:val="00F20B52"/>
    <w:rsid w:val="00F432D6"/>
    <w:rsid w:val="00F44ED4"/>
    <w:rsid w:val="00F5124D"/>
    <w:rsid w:val="00F53CCB"/>
    <w:rsid w:val="00F5593E"/>
    <w:rsid w:val="00F56DA8"/>
    <w:rsid w:val="00F6195C"/>
    <w:rsid w:val="00F635E0"/>
    <w:rsid w:val="00F63EDB"/>
    <w:rsid w:val="00F71F41"/>
    <w:rsid w:val="00F74A71"/>
    <w:rsid w:val="00F75CCB"/>
    <w:rsid w:val="00F76780"/>
    <w:rsid w:val="00F77419"/>
    <w:rsid w:val="00F77BB3"/>
    <w:rsid w:val="00F868E1"/>
    <w:rsid w:val="00F900AC"/>
    <w:rsid w:val="00F908F6"/>
    <w:rsid w:val="00F90978"/>
    <w:rsid w:val="00F94A15"/>
    <w:rsid w:val="00F96B7D"/>
    <w:rsid w:val="00F97CDB"/>
    <w:rsid w:val="00FA20FF"/>
    <w:rsid w:val="00FA71B1"/>
    <w:rsid w:val="00FB3599"/>
    <w:rsid w:val="00FB51BF"/>
    <w:rsid w:val="00FC0981"/>
    <w:rsid w:val="00FC0F99"/>
    <w:rsid w:val="00FC2F91"/>
    <w:rsid w:val="00FD15F1"/>
    <w:rsid w:val="00FD1FFA"/>
    <w:rsid w:val="00FD3BF1"/>
    <w:rsid w:val="00FD3DA2"/>
    <w:rsid w:val="00FD527B"/>
    <w:rsid w:val="00FD7A0F"/>
    <w:rsid w:val="00FE1529"/>
    <w:rsid w:val="00FE16AF"/>
    <w:rsid w:val="00FF0644"/>
    <w:rsid w:val="00FF0EB8"/>
    <w:rsid w:val="00FF0EED"/>
    <w:rsid w:val="00FF1E8A"/>
  </w:rsids>
  <m:mathPr>
    <m:mathFont m:val="Cambria Math"/>
    <m:brkBin m:val="before"/>
    <m:brkBinSub m:val="--"/>
    <m:smallFrac/>
    <m:dispDef/>
    <m:lMargin m:val="0"/>
    <m:rMargin m:val="0"/>
    <m:defJc m:val="centerGroup"/>
    <m:wrapIndent m:val="1440"/>
    <m:intLim m:val="subSup"/>
    <m:naryLim m:val="undOvr"/>
  </m:mathPr>
  <w:themeFontLang w:val="uk-UA"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D1F12E3"/>
  <w15:docId w15:val="{D8D02A96-D42C-497D-A2C1-AF5F92DCD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16AB"/>
    <w:pPr>
      <w:suppressAutoHyphens/>
      <w:jc w:val="both"/>
    </w:pPr>
    <w:rPr>
      <w:sz w:val="26"/>
      <w:szCs w:val="26"/>
      <w:lang w:eastAsia="zh-CN" w:bidi="ar-SA"/>
    </w:rPr>
  </w:style>
  <w:style w:type="paragraph" w:styleId="1">
    <w:name w:val="heading 1"/>
    <w:basedOn w:val="a"/>
    <w:next w:val="a"/>
    <w:qFormat/>
    <w:rsid w:val="00AD16AB"/>
    <w:pPr>
      <w:keepNext/>
      <w:tabs>
        <w:tab w:val="num" w:pos="432"/>
      </w:tabs>
      <w:spacing w:line="264" w:lineRule="auto"/>
      <w:ind w:left="432" w:hanging="432"/>
      <w:jc w:val="center"/>
      <w:outlineLvl w:val="0"/>
    </w:pPr>
    <w:rPr>
      <w:b/>
      <w:bCs/>
      <w:smallCaps/>
    </w:rPr>
  </w:style>
  <w:style w:type="paragraph" w:styleId="2">
    <w:name w:val="heading 2"/>
    <w:basedOn w:val="a"/>
    <w:next w:val="a"/>
    <w:link w:val="20"/>
    <w:qFormat/>
    <w:rsid w:val="005C5F38"/>
    <w:pPr>
      <w:keepNext/>
      <w:tabs>
        <w:tab w:val="num" w:pos="576"/>
      </w:tabs>
      <w:overflowPunct w:val="0"/>
      <w:autoSpaceDE w:val="0"/>
      <w:ind w:left="576" w:hanging="576"/>
      <w:jc w:val="left"/>
      <w:outlineLvl w:val="1"/>
    </w:pPr>
    <w:rPr>
      <w:b/>
      <w:sz w:val="24"/>
      <w:szCs w:val="20"/>
    </w:rPr>
  </w:style>
  <w:style w:type="paragraph" w:styleId="3">
    <w:name w:val="heading 3"/>
    <w:basedOn w:val="a"/>
    <w:next w:val="a"/>
    <w:qFormat/>
    <w:rsid w:val="00AD16AB"/>
    <w:pPr>
      <w:keepNext/>
      <w:tabs>
        <w:tab w:val="num" w:pos="720"/>
      </w:tabs>
      <w:spacing w:before="240" w:after="60"/>
      <w:ind w:left="720" w:hanging="720"/>
      <w:outlineLvl w:val="2"/>
    </w:pPr>
    <w:rPr>
      <w:rFonts w:ascii="Arial" w:hAnsi="Arial" w:cs="Arial"/>
      <w:b/>
      <w:bCs/>
    </w:rPr>
  </w:style>
  <w:style w:type="paragraph" w:styleId="5">
    <w:name w:val="heading 5"/>
    <w:basedOn w:val="a"/>
    <w:next w:val="a"/>
    <w:link w:val="50"/>
    <w:qFormat/>
    <w:rsid w:val="005C5F38"/>
    <w:pPr>
      <w:keepNext/>
      <w:tabs>
        <w:tab w:val="num" w:pos="1008"/>
      </w:tabs>
      <w:overflowPunct w:val="0"/>
      <w:autoSpaceDE w:val="0"/>
      <w:ind w:left="1008" w:hanging="1008"/>
      <w:outlineLvl w:val="4"/>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D16AB"/>
  </w:style>
  <w:style w:type="character" w:customStyle="1" w:styleId="WW8Num2z0">
    <w:name w:val="WW8Num2z0"/>
    <w:rsid w:val="00AD16AB"/>
    <w:rPr>
      <w:rFonts w:ascii="Symbol" w:hAnsi="Symbol" w:cs="Times New Roman" w:hint="default"/>
    </w:rPr>
  </w:style>
  <w:style w:type="character" w:customStyle="1" w:styleId="WW8Num2z1">
    <w:name w:val="WW8Num2z1"/>
    <w:rsid w:val="00AD16AB"/>
    <w:rPr>
      <w:rFonts w:ascii="Courier New" w:hAnsi="Courier New" w:cs="Courier New" w:hint="default"/>
    </w:rPr>
  </w:style>
  <w:style w:type="character" w:customStyle="1" w:styleId="WW8Num2z2">
    <w:name w:val="WW8Num2z2"/>
    <w:rsid w:val="00AD16AB"/>
    <w:rPr>
      <w:rFonts w:ascii="Wingdings" w:hAnsi="Wingdings" w:cs="Times New Roman" w:hint="default"/>
    </w:rPr>
  </w:style>
  <w:style w:type="character" w:customStyle="1" w:styleId="WW8Num3z0">
    <w:name w:val="WW8Num3z0"/>
    <w:rsid w:val="00AD16AB"/>
    <w:rPr>
      <w:rFonts w:hint="default"/>
    </w:rPr>
  </w:style>
  <w:style w:type="character" w:customStyle="1" w:styleId="WW8Num4z0">
    <w:name w:val="WW8Num4z0"/>
    <w:rsid w:val="00AD16AB"/>
    <w:rPr>
      <w:rFonts w:hint="default"/>
    </w:rPr>
  </w:style>
  <w:style w:type="character" w:customStyle="1" w:styleId="WW8Num4z1">
    <w:name w:val="WW8Num4z1"/>
    <w:rsid w:val="00AD16AB"/>
  </w:style>
  <w:style w:type="character" w:customStyle="1" w:styleId="WW8Num4z2">
    <w:name w:val="WW8Num4z2"/>
    <w:rsid w:val="00AD16AB"/>
  </w:style>
  <w:style w:type="character" w:customStyle="1" w:styleId="WW8Num4z3">
    <w:name w:val="WW8Num4z3"/>
    <w:rsid w:val="00AD16AB"/>
  </w:style>
  <w:style w:type="character" w:customStyle="1" w:styleId="WW8Num4z4">
    <w:name w:val="WW8Num4z4"/>
    <w:rsid w:val="00AD16AB"/>
  </w:style>
  <w:style w:type="character" w:customStyle="1" w:styleId="WW8Num4z5">
    <w:name w:val="WW8Num4z5"/>
    <w:rsid w:val="00AD16AB"/>
  </w:style>
  <w:style w:type="character" w:customStyle="1" w:styleId="WW8Num4z6">
    <w:name w:val="WW8Num4z6"/>
    <w:rsid w:val="00AD16AB"/>
  </w:style>
  <w:style w:type="character" w:customStyle="1" w:styleId="WW8Num4z7">
    <w:name w:val="WW8Num4z7"/>
    <w:rsid w:val="00AD16AB"/>
  </w:style>
  <w:style w:type="character" w:customStyle="1" w:styleId="WW8Num4z8">
    <w:name w:val="WW8Num4z8"/>
    <w:rsid w:val="00AD16AB"/>
  </w:style>
  <w:style w:type="character" w:customStyle="1" w:styleId="WW8Num5z0">
    <w:name w:val="WW8Num5z0"/>
    <w:rsid w:val="00AD16AB"/>
    <w:rPr>
      <w:rFonts w:hint="default"/>
    </w:rPr>
  </w:style>
  <w:style w:type="character" w:customStyle="1" w:styleId="WW8Num5z1">
    <w:name w:val="WW8Num5z1"/>
    <w:rsid w:val="00AD16AB"/>
    <w:rPr>
      <w:rFonts w:ascii="Courier New" w:hAnsi="Courier New" w:cs="Courier New" w:hint="default"/>
    </w:rPr>
  </w:style>
  <w:style w:type="character" w:customStyle="1" w:styleId="WW8Num5z2">
    <w:name w:val="WW8Num5z2"/>
    <w:rsid w:val="00AD16AB"/>
    <w:rPr>
      <w:rFonts w:ascii="Wingdings" w:hAnsi="Wingdings" w:cs="Times New Roman" w:hint="default"/>
    </w:rPr>
  </w:style>
  <w:style w:type="character" w:customStyle="1" w:styleId="WW8Num5z3">
    <w:name w:val="WW8Num5z3"/>
    <w:rsid w:val="00AD16AB"/>
    <w:rPr>
      <w:rFonts w:ascii="Symbol" w:hAnsi="Symbol" w:cs="Times New Roman" w:hint="default"/>
    </w:rPr>
  </w:style>
  <w:style w:type="character" w:customStyle="1" w:styleId="WW8Num6z0">
    <w:name w:val="WW8Num6z0"/>
    <w:rsid w:val="00AD16AB"/>
    <w:rPr>
      <w:rFonts w:hint="default"/>
    </w:rPr>
  </w:style>
  <w:style w:type="character" w:customStyle="1" w:styleId="WW8Num6z1">
    <w:name w:val="WW8Num6z1"/>
    <w:rsid w:val="00AD16AB"/>
  </w:style>
  <w:style w:type="character" w:customStyle="1" w:styleId="WW8Num6z2">
    <w:name w:val="WW8Num6z2"/>
    <w:rsid w:val="00AD16AB"/>
  </w:style>
  <w:style w:type="character" w:customStyle="1" w:styleId="WW8Num6z3">
    <w:name w:val="WW8Num6z3"/>
    <w:rsid w:val="00AD16AB"/>
  </w:style>
  <w:style w:type="character" w:customStyle="1" w:styleId="WW8Num6z4">
    <w:name w:val="WW8Num6z4"/>
    <w:rsid w:val="00AD16AB"/>
  </w:style>
  <w:style w:type="character" w:customStyle="1" w:styleId="WW8Num6z5">
    <w:name w:val="WW8Num6z5"/>
    <w:rsid w:val="00AD16AB"/>
  </w:style>
  <w:style w:type="character" w:customStyle="1" w:styleId="WW8Num6z6">
    <w:name w:val="WW8Num6z6"/>
    <w:rsid w:val="00AD16AB"/>
  </w:style>
  <w:style w:type="character" w:customStyle="1" w:styleId="WW8Num6z7">
    <w:name w:val="WW8Num6z7"/>
    <w:rsid w:val="00AD16AB"/>
  </w:style>
  <w:style w:type="character" w:customStyle="1" w:styleId="WW8Num6z8">
    <w:name w:val="WW8Num6z8"/>
    <w:rsid w:val="00AD16AB"/>
  </w:style>
  <w:style w:type="character" w:customStyle="1" w:styleId="WW8Num7z0">
    <w:name w:val="WW8Num7z0"/>
    <w:rsid w:val="00AD16AB"/>
    <w:rPr>
      <w:rFonts w:hint="default"/>
    </w:rPr>
  </w:style>
  <w:style w:type="character" w:customStyle="1" w:styleId="WW8Num7z1">
    <w:name w:val="WW8Num7z1"/>
    <w:rsid w:val="00AD16AB"/>
  </w:style>
  <w:style w:type="character" w:customStyle="1" w:styleId="WW8Num7z2">
    <w:name w:val="WW8Num7z2"/>
    <w:rsid w:val="00AD16AB"/>
  </w:style>
  <w:style w:type="character" w:customStyle="1" w:styleId="WW8Num7z3">
    <w:name w:val="WW8Num7z3"/>
    <w:rsid w:val="00AD16AB"/>
  </w:style>
  <w:style w:type="character" w:customStyle="1" w:styleId="WW8Num7z4">
    <w:name w:val="WW8Num7z4"/>
    <w:rsid w:val="00AD16AB"/>
  </w:style>
  <w:style w:type="character" w:customStyle="1" w:styleId="WW8Num7z5">
    <w:name w:val="WW8Num7z5"/>
    <w:rsid w:val="00AD16AB"/>
  </w:style>
  <w:style w:type="character" w:customStyle="1" w:styleId="WW8Num7z6">
    <w:name w:val="WW8Num7z6"/>
    <w:rsid w:val="00AD16AB"/>
  </w:style>
  <w:style w:type="character" w:customStyle="1" w:styleId="WW8Num7z7">
    <w:name w:val="WW8Num7z7"/>
    <w:rsid w:val="00AD16AB"/>
  </w:style>
  <w:style w:type="character" w:customStyle="1" w:styleId="WW8Num7z8">
    <w:name w:val="WW8Num7z8"/>
    <w:rsid w:val="00AD16AB"/>
  </w:style>
  <w:style w:type="character" w:customStyle="1" w:styleId="WW8Num8z0">
    <w:name w:val="WW8Num8z0"/>
    <w:rsid w:val="00AD16AB"/>
  </w:style>
  <w:style w:type="character" w:customStyle="1" w:styleId="WW8Num8z1">
    <w:name w:val="WW8Num8z1"/>
    <w:rsid w:val="00AD16AB"/>
  </w:style>
  <w:style w:type="character" w:customStyle="1" w:styleId="WW8Num8z2">
    <w:name w:val="WW8Num8z2"/>
    <w:rsid w:val="00AD16AB"/>
  </w:style>
  <w:style w:type="character" w:customStyle="1" w:styleId="WW8Num8z3">
    <w:name w:val="WW8Num8z3"/>
    <w:rsid w:val="00AD16AB"/>
  </w:style>
  <w:style w:type="character" w:customStyle="1" w:styleId="WW8Num8z4">
    <w:name w:val="WW8Num8z4"/>
    <w:rsid w:val="00AD16AB"/>
  </w:style>
  <w:style w:type="character" w:customStyle="1" w:styleId="WW8Num8z5">
    <w:name w:val="WW8Num8z5"/>
    <w:rsid w:val="00AD16AB"/>
  </w:style>
  <w:style w:type="character" w:customStyle="1" w:styleId="WW8Num8z6">
    <w:name w:val="WW8Num8z6"/>
    <w:rsid w:val="00AD16AB"/>
  </w:style>
  <w:style w:type="character" w:customStyle="1" w:styleId="WW8Num8z7">
    <w:name w:val="WW8Num8z7"/>
    <w:rsid w:val="00AD16AB"/>
  </w:style>
  <w:style w:type="character" w:customStyle="1" w:styleId="WW8Num8z8">
    <w:name w:val="WW8Num8z8"/>
    <w:rsid w:val="00AD16AB"/>
  </w:style>
  <w:style w:type="character" w:customStyle="1" w:styleId="WW8Num9z0">
    <w:name w:val="WW8Num9z0"/>
    <w:rsid w:val="00AD16AB"/>
    <w:rPr>
      <w:rFonts w:hint="default"/>
    </w:rPr>
  </w:style>
  <w:style w:type="character" w:customStyle="1" w:styleId="WW8Num10z0">
    <w:name w:val="WW8Num10z0"/>
    <w:rsid w:val="00AD16AB"/>
    <w:rPr>
      <w:rFonts w:ascii="Times New Roman" w:hAnsi="Times New Roman" w:cs="Times New Roman" w:hint="default"/>
      <w:b w:val="0"/>
      <w:i w:val="0"/>
      <w:sz w:val="26"/>
      <w:szCs w:val="26"/>
      <w:u w:val="none"/>
    </w:rPr>
  </w:style>
  <w:style w:type="character" w:customStyle="1" w:styleId="WW8Num11z0">
    <w:name w:val="WW8Num11z0"/>
    <w:rsid w:val="00AD16AB"/>
  </w:style>
  <w:style w:type="character" w:customStyle="1" w:styleId="WW8Num11z1">
    <w:name w:val="WW8Num11z1"/>
    <w:rsid w:val="00AD16AB"/>
  </w:style>
  <w:style w:type="character" w:customStyle="1" w:styleId="WW8Num11z2">
    <w:name w:val="WW8Num11z2"/>
    <w:rsid w:val="00AD16AB"/>
  </w:style>
  <w:style w:type="character" w:customStyle="1" w:styleId="WW8Num11z3">
    <w:name w:val="WW8Num11z3"/>
    <w:rsid w:val="00AD16AB"/>
  </w:style>
  <w:style w:type="character" w:customStyle="1" w:styleId="WW8Num11z4">
    <w:name w:val="WW8Num11z4"/>
    <w:rsid w:val="00AD16AB"/>
  </w:style>
  <w:style w:type="character" w:customStyle="1" w:styleId="WW8Num11z5">
    <w:name w:val="WW8Num11z5"/>
    <w:rsid w:val="00AD16AB"/>
  </w:style>
  <w:style w:type="character" w:customStyle="1" w:styleId="WW8Num11z6">
    <w:name w:val="WW8Num11z6"/>
    <w:rsid w:val="00AD16AB"/>
  </w:style>
  <w:style w:type="character" w:customStyle="1" w:styleId="WW8Num11z7">
    <w:name w:val="WW8Num11z7"/>
    <w:rsid w:val="00AD16AB"/>
  </w:style>
  <w:style w:type="character" w:customStyle="1" w:styleId="WW8Num11z8">
    <w:name w:val="WW8Num11z8"/>
    <w:rsid w:val="00AD16AB"/>
  </w:style>
  <w:style w:type="character" w:customStyle="1" w:styleId="WW8Num12z0">
    <w:name w:val="WW8Num12z0"/>
    <w:rsid w:val="00AD16AB"/>
    <w:rPr>
      <w:rFonts w:hint="default"/>
    </w:rPr>
  </w:style>
  <w:style w:type="character" w:customStyle="1" w:styleId="WW8Num13z0">
    <w:name w:val="WW8Num13z0"/>
    <w:rsid w:val="00AD16AB"/>
    <w:rPr>
      <w:rFonts w:ascii="Times New Roman" w:hAnsi="Times New Roman" w:cs="Times New Roman" w:hint="default"/>
      <w:b w:val="0"/>
      <w:i w:val="0"/>
      <w:sz w:val="26"/>
      <w:szCs w:val="26"/>
      <w:u w:val="none"/>
    </w:rPr>
  </w:style>
  <w:style w:type="character" w:customStyle="1" w:styleId="WW8Num14z0">
    <w:name w:val="WW8Num14z0"/>
    <w:rsid w:val="00AD16AB"/>
    <w:rPr>
      <w:rFonts w:hint="default"/>
    </w:rPr>
  </w:style>
  <w:style w:type="character" w:customStyle="1" w:styleId="WW8Num14z1">
    <w:name w:val="WW8Num14z1"/>
    <w:rsid w:val="00AD16AB"/>
  </w:style>
  <w:style w:type="character" w:customStyle="1" w:styleId="WW8Num14z2">
    <w:name w:val="WW8Num14z2"/>
    <w:rsid w:val="00AD16AB"/>
  </w:style>
  <w:style w:type="character" w:customStyle="1" w:styleId="WW8Num14z3">
    <w:name w:val="WW8Num14z3"/>
    <w:rsid w:val="00AD16AB"/>
  </w:style>
  <w:style w:type="character" w:customStyle="1" w:styleId="WW8Num14z4">
    <w:name w:val="WW8Num14z4"/>
    <w:rsid w:val="00AD16AB"/>
  </w:style>
  <w:style w:type="character" w:customStyle="1" w:styleId="WW8Num14z5">
    <w:name w:val="WW8Num14z5"/>
    <w:rsid w:val="00AD16AB"/>
  </w:style>
  <w:style w:type="character" w:customStyle="1" w:styleId="WW8Num14z6">
    <w:name w:val="WW8Num14z6"/>
    <w:rsid w:val="00AD16AB"/>
  </w:style>
  <w:style w:type="character" w:customStyle="1" w:styleId="WW8Num14z7">
    <w:name w:val="WW8Num14z7"/>
    <w:rsid w:val="00AD16AB"/>
  </w:style>
  <w:style w:type="character" w:customStyle="1" w:styleId="WW8Num14z8">
    <w:name w:val="WW8Num14z8"/>
    <w:rsid w:val="00AD16AB"/>
  </w:style>
  <w:style w:type="character" w:customStyle="1" w:styleId="WW8Num15z0">
    <w:name w:val="WW8Num15z0"/>
    <w:rsid w:val="00AD16AB"/>
    <w:rPr>
      <w:rFonts w:hint="default"/>
    </w:rPr>
  </w:style>
  <w:style w:type="character" w:customStyle="1" w:styleId="WW8Num16z0">
    <w:name w:val="WW8Num16z0"/>
    <w:rsid w:val="00AD16AB"/>
    <w:rPr>
      <w:rFonts w:hint="default"/>
    </w:rPr>
  </w:style>
  <w:style w:type="character" w:customStyle="1" w:styleId="WW8Num16z1">
    <w:name w:val="WW8Num16z1"/>
    <w:rsid w:val="00AD16AB"/>
  </w:style>
  <w:style w:type="character" w:customStyle="1" w:styleId="WW8Num16z2">
    <w:name w:val="WW8Num16z2"/>
    <w:rsid w:val="00AD16AB"/>
  </w:style>
  <w:style w:type="character" w:customStyle="1" w:styleId="WW8Num16z3">
    <w:name w:val="WW8Num16z3"/>
    <w:rsid w:val="00AD16AB"/>
  </w:style>
  <w:style w:type="character" w:customStyle="1" w:styleId="WW8Num16z4">
    <w:name w:val="WW8Num16z4"/>
    <w:rsid w:val="00AD16AB"/>
  </w:style>
  <w:style w:type="character" w:customStyle="1" w:styleId="WW8Num16z5">
    <w:name w:val="WW8Num16z5"/>
    <w:rsid w:val="00AD16AB"/>
  </w:style>
  <w:style w:type="character" w:customStyle="1" w:styleId="WW8Num16z6">
    <w:name w:val="WW8Num16z6"/>
    <w:rsid w:val="00AD16AB"/>
  </w:style>
  <w:style w:type="character" w:customStyle="1" w:styleId="WW8Num16z7">
    <w:name w:val="WW8Num16z7"/>
    <w:rsid w:val="00AD16AB"/>
  </w:style>
  <w:style w:type="character" w:customStyle="1" w:styleId="WW8Num16z8">
    <w:name w:val="WW8Num16z8"/>
    <w:rsid w:val="00AD16AB"/>
  </w:style>
  <w:style w:type="character" w:customStyle="1" w:styleId="WW8Num17z0">
    <w:name w:val="WW8Num17z0"/>
    <w:rsid w:val="00AD16AB"/>
    <w:rPr>
      <w:rFonts w:ascii="Times New Roman" w:hAnsi="Times New Roman" w:cs="Times New Roman" w:hint="default"/>
      <w:b w:val="0"/>
      <w:i w:val="0"/>
      <w:sz w:val="26"/>
      <w:szCs w:val="26"/>
      <w:u w:val="none"/>
    </w:rPr>
  </w:style>
  <w:style w:type="character" w:customStyle="1" w:styleId="WW8Num18z0">
    <w:name w:val="WW8Num18z0"/>
    <w:rsid w:val="00AD16AB"/>
    <w:rPr>
      <w:rFonts w:ascii="Times New Roman" w:hAnsi="Times New Roman" w:cs="Times New Roman" w:hint="default"/>
      <w:b w:val="0"/>
      <w:i w:val="0"/>
      <w:sz w:val="26"/>
      <w:szCs w:val="26"/>
      <w:u w:val="none"/>
    </w:rPr>
  </w:style>
  <w:style w:type="character" w:customStyle="1" w:styleId="WW8Num19z0">
    <w:name w:val="WW8Num19z0"/>
    <w:rsid w:val="00AD16AB"/>
    <w:rPr>
      <w:rFonts w:ascii="Times New Roman" w:eastAsia="Times New Roman" w:hAnsi="Times New Roman" w:cs="Times New Roman" w:hint="default"/>
    </w:rPr>
  </w:style>
  <w:style w:type="character" w:customStyle="1" w:styleId="WW8Num19z1">
    <w:name w:val="WW8Num19z1"/>
    <w:rsid w:val="00AD16AB"/>
    <w:rPr>
      <w:rFonts w:ascii="Courier New" w:hAnsi="Courier New" w:cs="Courier New" w:hint="default"/>
    </w:rPr>
  </w:style>
  <w:style w:type="character" w:customStyle="1" w:styleId="WW8Num19z2">
    <w:name w:val="WW8Num19z2"/>
    <w:rsid w:val="00AD16AB"/>
    <w:rPr>
      <w:rFonts w:ascii="Wingdings" w:hAnsi="Wingdings" w:cs="Wingdings" w:hint="default"/>
    </w:rPr>
  </w:style>
  <w:style w:type="character" w:customStyle="1" w:styleId="WW8Num19z3">
    <w:name w:val="WW8Num19z3"/>
    <w:rsid w:val="00AD16AB"/>
    <w:rPr>
      <w:rFonts w:ascii="Symbol" w:hAnsi="Symbol" w:cs="Symbol" w:hint="default"/>
    </w:rPr>
  </w:style>
  <w:style w:type="character" w:customStyle="1" w:styleId="WW8Num20z0">
    <w:name w:val="WW8Num20z0"/>
    <w:rsid w:val="00AD16AB"/>
    <w:rPr>
      <w:rFonts w:ascii="Times New Roman" w:hAnsi="Times New Roman" w:cs="Times New Roman" w:hint="default"/>
      <w:b w:val="0"/>
      <w:i w:val="0"/>
      <w:sz w:val="26"/>
      <w:szCs w:val="26"/>
      <w:u w:val="none"/>
    </w:rPr>
  </w:style>
  <w:style w:type="character" w:customStyle="1" w:styleId="WW8Num21z0">
    <w:name w:val="WW8Num21z0"/>
    <w:rsid w:val="00AD16AB"/>
  </w:style>
  <w:style w:type="character" w:customStyle="1" w:styleId="WW8Num22z0">
    <w:name w:val="WW8Num22z0"/>
    <w:rsid w:val="00AD16AB"/>
  </w:style>
  <w:style w:type="character" w:customStyle="1" w:styleId="WW8Num22z1">
    <w:name w:val="WW8Num22z1"/>
    <w:rsid w:val="00AD16AB"/>
  </w:style>
  <w:style w:type="character" w:customStyle="1" w:styleId="WW8Num22z2">
    <w:name w:val="WW8Num22z2"/>
    <w:rsid w:val="00AD16AB"/>
  </w:style>
  <w:style w:type="character" w:customStyle="1" w:styleId="WW8Num22z3">
    <w:name w:val="WW8Num22z3"/>
    <w:rsid w:val="00AD16AB"/>
  </w:style>
  <w:style w:type="character" w:customStyle="1" w:styleId="WW8Num22z4">
    <w:name w:val="WW8Num22z4"/>
    <w:rsid w:val="00AD16AB"/>
  </w:style>
  <w:style w:type="character" w:customStyle="1" w:styleId="WW8Num22z5">
    <w:name w:val="WW8Num22z5"/>
    <w:rsid w:val="00AD16AB"/>
  </w:style>
  <w:style w:type="character" w:customStyle="1" w:styleId="WW8Num22z6">
    <w:name w:val="WW8Num22z6"/>
    <w:rsid w:val="00AD16AB"/>
  </w:style>
  <w:style w:type="character" w:customStyle="1" w:styleId="WW8Num22z7">
    <w:name w:val="WW8Num22z7"/>
    <w:rsid w:val="00AD16AB"/>
  </w:style>
  <w:style w:type="character" w:customStyle="1" w:styleId="WW8Num22z8">
    <w:name w:val="WW8Num22z8"/>
    <w:rsid w:val="00AD16AB"/>
  </w:style>
  <w:style w:type="character" w:customStyle="1" w:styleId="WW8Num23z0">
    <w:name w:val="WW8Num23z0"/>
    <w:rsid w:val="00AD16AB"/>
    <w:rPr>
      <w:rFonts w:hint="default"/>
    </w:rPr>
  </w:style>
  <w:style w:type="character" w:customStyle="1" w:styleId="WW8Num24z0">
    <w:name w:val="WW8Num24z0"/>
    <w:rsid w:val="00AD16AB"/>
    <w:rPr>
      <w:rFonts w:hint="default"/>
    </w:rPr>
  </w:style>
  <w:style w:type="character" w:customStyle="1" w:styleId="WW8Num24z1">
    <w:name w:val="WW8Num24z1"/>
    <w:rsid w:val="00AD16AB"/>
  </w:style>
  <w:style w:type="character" w:customStyle="1" w:styleId="WW8Num24z2">
    <w:name w:val="WW8Num24z2"/>
    <w:rsid w:val="00AD16AB"/>
  </w:style>
  <w:style w:type="character" w:customStyle="1" w:styleId="WW8Num24z3">
    <w:name w:val="WW8Num24z3"/>
    <w:rsid w:val="00AD16AB"/>
  </w:style>
  <w:style w:type="character" w:customStyle="1" w:styleId="WW8Num24z4">
    <w:name w:val="WW8Num24z4"/>
    <w:rsid w:val="00AD16AB"/>
  </w:style>
  <w:style w:type="character" w:customStyle="1" w:styleId="WW8Num24z5">
    <w:name w:val="WW8Num24z5"/>
    <w:rsid w:val="00AD16AB"/>
  </w:style>
  <w:style w:type="character" w:customStyle="1" w:styleId="WW8Num24z6">
    <w:name w:val="WW8Num24z6"/>
    <w:rsid w:val="00AD16AB"/>
  </w:style>
  <w:style w:type="character" w:customStyle="1" w:styleId="WW8Num24z7">
    <w:name w:val="WW8Num24z7"/>
    <w:rsid w:val="00AD16AB"/>
  </w:style>
  <w:style w:type="character" w:customStyle="1" w:styleId="WW8Num24z8">
    <w:name w:val="WW8Num24z8"/>
    <w:rsid w:val="00AD16AB"/>
  </w:style>
  <w:style w:type="character" w:customStyle="1" w:styleId="WW8Num25z0">
    <w:name w:val="WW8Num25z0"/>
    <w:rsid w:val="00AD16AB"/>
    <w:rPr>
      <w:rFonts w:ascii="Times New Roman" w:eastAsia="Times New Roman" w:hAnsi="Times New Roman" w:cs="Times New Roman" w:hint="default"/>
    </w:rPr>
  </w:style>
  <w:style w:type="character" w:customStyle="1" w:styleId="WW8Num25z1">
    <w:name w:val="WW8Num25z1"/>
    <w:rsid w:val="00AD16AB"/>
    <w:rPr>
      <w:rFonts w:ascii="Courier New" w:hAnsi="Courier New" w:cs="Courier New" w:hint="default"/>
    </w:rPr>
  </w:style>
  <w:style w:type="character" w:customStyle="1" w:styleId="WW8Num25z2">
    <w:name w:val="WW8Num25z2"/>
    <w:rsid w:val="00AD16AB"/>
    <w:rPr>
      <w:rFonts w:ascii="Wingdings" w:hAnsi="Wingdings" w:cs="Wingdings" w:hint="default"/>
    </w:rPr>
  </w:style>
  <w:style w:type="character" w:customStyle="1" w:styleId="WW8Num25z3">
    <w:name w:val="WW8Num25z3"/>
    <w:rsid w:val="00AD16AB"/>
    <w:rPr>
      <w:rFonts w:ascii="Symbol" w:hAnsi="Symbol" w:cs="Symbol" w:hint="default"/>
    </w:rPr>
  </w:style>
  <w:style w:type="character" w:customStyle="1" w:styleId="WW8Num26z0">
    <w:name w:val="WW8Num26z0"/>
    <w:rsid w:val="00AD16AB"/>
    <w:rPr>
      <w:rFonts w:hint="default"/>
    </w:rPr>
  </w:style>
  <w:style w:type="character" w:customStyle="1" w:styleId="WW8Num27z0">
    <w:name w:val="WW8Num27z0"/>
    <w:rsid w:val="00AD16AB"/>
  </w:style>
  <w:style w:type="character" w:customStyle="1" w:styleId="WW8Num28z0">
    <w:name w:val="WW8Num28z0"/>
    <w:rsid w:val="00AD16AB"/>
    <w:rPr>
      <w:rFonts w:ascii="Times New Roman" w:hAnsi="Times New Roman" w:cs="Times New Roman" w:hint="default"/>
      <w:b w:val="0"/>
      <w:i w:val="0"/>
      <w:sz w:val="26"/>
      <w:szCs w:val="26"/>
      <w:u w:val="none"/>
    </w:rPr>
  </w:style>
  <w:style w:type="character" w:customStyle="1" w:styleId="WW8Num29z0">
    <w:name w:val="WW8Num29z0"/>
    <w:rsid w:val="00AD16AB"/>
    <w:rPr>
      <w:rFonts w:hint="default"/>
    </w:rPr>
  </w:style>
  <w:style w:type="character" w:customStyle="1" w:styleId="WW8Num29z1">
    <w:name w:val="WW8Num29z1"/>
    <w:rsid w:val="00AD16AB"/>
  </w:style>
  <w:style w:type="character" w:customStyle="1" w:styleId="WW8Num29z2">
    <w:name w:val="WW8Num29z2"/>
    <w:rsid w:val="00AD16AB"/>
  </w:style>
  <w:style w:type="character" w:customStyle="1" w:styleId="WW8Num29z3">
    <w:name w:val="WW8Num29z3"/>
    <w:rsid w:val="00AD16AB"/>
  </w:style>
  <w:style w:type="character" w:customStyle="1" w:styleId="WW8Num29z4">
    <w:name w:val="WW8Num29z4"/>
    <w:rsid w:val="00AD16AB"/>
  </w:style>
  <w:style w:type="character" w:customStyle="1" w:styleId="WW8Num29z5">
    <w:name w:val="WW8Num29z5"/>
    <w:rsid w:val="00AD16AB"/>
  </w:style>
  <w:style w:type="character" w:customStyle="1" w:styleId="WW8Num29z6">
    <w:name w:val="WW8Num29z6"/>
    <w:rsid w:val="00AD16AB"/>
  </w:style>
  <w:style w:type="character" w:customStyle="1" w:styleId="WW8Num29z7">
    <w:name w:val="WW8Num29z7"/>
    <w:rsid w:val="00AD16AB"/>
  </w:style>
  <w:style w:type="character" w:customStyle="1" w:styleId="WW8Num29z8">
    <w:name w:val="WW8Num29z8"/>
    <w:rsid w:val="00AD16AB"/>
  </w:style>
  <w:style w:type="character" w:customStyle="1" w:styleId="WW8Num30z0">
    <w:name w:val="WW8Num30z0"/>
    <w:rsid w:val="00AD16AB"/>
  </w:style>
  <w:style w:type="character" w:customStyle="1" w:styleId="WW8Num30z1">
    <w:name w:val="WW8Num30z1"/>
    <w:rsid w:val="00AD16AB"/>
  </w:style>
  <w:style w:type="character" w:customStyle="1" w:styleId="WW8Num30z2">
    <w:name w:val="WW8Num30z2"/>
    <w:rsid w:val="00AD16AB"/>
  </w:style>
  <w:style w:type="character" w:customStyle="1" w:styleId="WW8Num30z3">
    <w:name w:val="WW8Num30z3"/>
    <w:rsid w:val="00AD16AB"/>
  </w:style>
  <w:style w:type="character" w:customStyle="1" w:styleId="WW8Num30z4">
    <w:name w:val="WW8Num30z4"/>
    <w:rsid w:val="00AD16AB"/>
  </w:style>
  <w:style w:type="character" w:customStyle="1" w:styleId="WW8Num30z5">
    <w:name w:val="WW8Num30z5"/>
    <w:rsid w:val="00AD16AB"/>
  </w:style>
  <w:style w:type="character" w:customStyle="1" w:styleId="WW8Num30z6">
    <w:name w:val="WW8Num30z6"/>
    <w:rsid w:val="00AD16AB"/>
  </w:style>
  <w:style w:type="character" w:customStyle="1" w:styleId="WW8Num30z7">
    <w:name w:val="WW8Num30z7"/>
    <w:rsid w:val="00AD16AB"/>
  </w:style>
  <w:style w:type="character" w:customStyle="1" w:styleId="WW8Num30z8">
    <w:name w:val="WW8Num30z8"/>
    <w:rsid w:val="00AD16AB"/>
  </w:style>
  <w:style w:type="character" w:customStyle="1" w:styleId="WW8NumSt1z0">
    <w:name w:val="WW8NumSt1z0"/>
    <w:rsid w:val="00AD16AB"/>
    <w:rPr>
      <w:rFonts w:ascii="Wingdings" w:hAnsi="Wingdings" w:cs="Times New Roman" w:hint="default"/>
      <w:b w:val="0"/>
      <w:i w:val="0"/>
      <w:sz w:val="26"/>
      <w:szCs w:val="26"/>
      <w:u w:val="none"/>
    </w:rPr>
  </w:style>
  <w:style w:type="character" w:customStyle="1" w:styleId="WW8NumSt3z0">
    <w:name w:val="WW8NumSt3z0"/>
    <w:rsid w:val="00AD16AB"/>
    <w:rPr>
      <w:rFonts w:ascii="Times New Roman" w:hAnsi="Times New Roman" w:cs="Times New Roman" w:hint="default"/>
      <w:b w:val="0"/>
      <w:i w:val="0"/>
      <w:sz w:val="26"/>
      <w:szCs w:val="26"/>
      <w:u w:val="none"/>
    </w:rPr>
  </w:style>
  <w:style w:type="character" w:customStyle="1" w:styleId="WW8NumSt18z0">
    <w:name w:val="WW8NumSt18z0"/>
    <w:rsid w:val="00AD16AB"/>
    <w:rPr>
      <w:rFonts w:ascii="Times New Roman" w:hAnsi="Times New Roman" w:cs="Times New Roman" w:hint="default"/>
      <w:b w:val="0"/>
      <w:i w:val="0"/>
      <w:sz w:val="26"/>
      <w:szCs w:val="26"/>
      <w:u w:val="none"/>
    </w:rPr>
  </w:style>
  <w:style w:type="character" w:customStyle="1" w:styleId="10">
    <w:name w:val="Основной шрифт абзаца1"/>
    <w:rsid w:val="00AD16AB"/>
  </w:style>
  <w:style w:type="paragraph" w:styleId="a3">
    <w:name w:val="Title"/>
    <w:basedOn w:val="a"/>
    <w:next w:val="a4"/>
    <w:rsid w:val="00AD16AB"/>
    <w:pPr>
      <w:autoSpaceDE w:val="0"/>
      <w:spacing w:before="240" w:after="60" w:line="288" w:lineRule="auto"/>
      <w:jc w:val="center"/>
    </w:pPr>
    <w:rPr>
      <w:rFonts w:ascii="Pragmatica" w:hAnsi="Pragmatica" w:cs="Pragmatica"/>
      <w:b/>
      <w:bCs/>
      <w:kern w:val="1"/>
      <w:sz w:val="32"/>
      <w:szCs w:val="32"/>
    </w:rPr>
  </w:style>
  <w:style w:type="paragraph" w:styleId="a4">
    <w:name w:val="Body Text"/>
    <w:basedOn w:val="a"/>
    <w:rsid w:val="00AD16AB"/>
    <w:pPr>
      <w:autoSpaceDE w:val="0"/>
    </w:pPr>
    <w:rPr>
      <w:sz w:val="28"/>
      <w:szCs w:val="28"/>
    </w:rPr>
  </w:style>
  <w:style w:type="paragraph" w:styleId="a5">
    <w:name w:val="List"/>
    <w:basedOn w:val="a4"/>
    <w:rsid w:val="00AD16AB"/>
    <w:rPr>
      <w:rFonts w:cs="Mangal"/>
    </w:rPr>
  </w:style>
  <w:style w:type="paragraph" w:styleId="a6">
    <w:name w:val="caption"/>
    <w:basedOn w:val="a"/>
    <w:qFormat/>
    <w:rsid w:val="00AD16AB"/>
    <w:pPr>
      <w:suppressLineNumbers/>
      <w:spacing w:before="120" w:after="120"/>
    </w:pPr>
    <w:rPr>
      <w:rFonts w:cs="Mangal"/>
      <w:i/>
      <w:iCs/>
      <w:sz w:val="24"/>
      <w:szCs w:val="24"/>
    </w:rPr>
  </w:style>
  <w:style w:type="paragraph" w:customStyle="1" w:styleId="a7">
    <w:name w:val="Покажчик"/>
    <w:basedOn w:val="a"/>
    <w:rsid w:val="00AD16AB"/>
    <w:pPr>
      <w:suppressLineNumbers/>
    </w:pPr>
    <w:rPr>
      <w:rFonts w:cs="Mangal"/>
    </w:rPr>
  </w:style>
  <w:style w:type="paragraph" w:styleId="a8">
    <w:name w:val="header"/>
    <w:basedOn w:val="a"/>
    <w:link w:val="a9"/>
    <w:uiPriority w:val="99"/>
    <w:rsid w:val="00AD16AB"/>
    <w:pPr>
      <w:tabs>
        <w:tab w:val="center" w:pos="4153"/>
        <w:tab w:val="right" w:pos="8306"/>
      </w:tabs>
    </w:pPr>
  </w:style>
  <w:style w:type="paragraph" w:styleId="aa">
    <w:name w:val="footer"/>
    <w:basedOn w:val="a"/>
    <w:link w:val="ab"/>
    <w:uiPriority w:val="99"/>
    <w:rsid w:val="00AD16AB"/>
    <w:pPr>
      <w:tabs>
        <w:tab w:val="center" w:pos="4153"/>
        <w:tab w:val="right" w:pos="8306"/>
      </w:tabs>
    </w:pPr>
    <w:rPr>
      <w:lang w:val="x-none"/>
    </w:rPr>
  </w:style>
  <w:style w:type="paragraph" w:customStyle="1" w:styleId="31">
    <w:name w:val="Основной текст с отступом 31"/>
    <w:basedOn w:val="a"/>
    <w:rsid w:val="00AD16AB"/>
    <w:pPr>
      <w:autoSpaceDE w:val="0"/>
      <w:spacing w:line="240" w:lineRule="exact"/>
      <w:ind w:left="1560"/>
    </w:pPr>
  </w:style>
  <w:style w:type="paragraph" w:styleId="ac">
    <w:name w:val="Body Text Indent"/>
    <w:basedOn w:val="a"/>
    <w:rsid w:val="00AD16AB"/>
    <w:pPr>
      <w:autoSpaceDE w:val="0"/>
      <w:spacing w:line="288" w:lineRule="auto"/>
      <w:jc w:val="center"/>
    </w:pPr>
    <w:rPr>
      <w:b/>
      <w:bCs/>
    </w:rPr>
  </w:style>
  <w:style w:type="paragraph" w:customStyle="1" w:styleId="wfxRecipient">
    <w:name w:val="wfxRecipient"/>
    <w:basedOn w:val="a"/>
    <w:rsid w:val="00AD16AB"/>
    <w:pPr>
      <w:autoSpaceDE w:val="0"/>
      <w:spacing w:line="288" w:lineRule="auto"/>
    </w:pPr>
  </w:style>
  <w:style w:type="paragraph" w:customStyle="1" w:styleId="21">
    <w:name w:val="Основной текст с отступом 21"/>
    <w:basedOn w:val="a"/>
    <w:rsid w:val="00AD16AB"/>
    <w:pPr>
      <w:ind w:firstLine="567"/>
    </w:pPr>
  </w:style>
  <w:style w:type="paragraph" w:customStyle="1" w:styleId="ad">
    <w:name w:val="Знак Знак Знак Знак Знак Знак Знак Знак Знак Знак"/>
    <w:basedOn w:val="a"/>
    <w:rsid w:val="00AD16AB"/>
    <w:pPr>
      <w:jc w:val="left"/>
    </w:pPr>
    <w:rPr>
      <w:rFonts w:ascii="Verdana" w:hAnsi="Verdana" w:cs="Verdana"/>
      <w:sz w:val="20"/>
      <w:szCs w:val="20"/>
      <w:lang w:val="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w:basedOn w:val="a"/>
    <w:rsid w:val="00AD16AB"/>
    <w:pPr>
      <w:jc w:val="left"/>
    </w:pPr>
    <w:rPr>
      <w:rFonts w:ascii="Verdana" w:hAnsi="Verdana" w:cs="Verdana"/>
      <w:sz w:val="28"/>
      <w:szCs w:val="28"/>
      <w:lang w:val="en-US"/>
    </w:rPr>
  </w:style>
  <w:style w:type="paragraph" w:customStyle="1" w:styleId="CharCharCharChar0">
    <w:name w:val="Char Знак Знак Char Знак Знак Char Знак Знак Char Знак Знак Знак Знак Знак Знак Знак Знак Знак Знак Знак Знак Знак Знак Знак Знак Знак"/>
    <w:basedOn w:val="a"/>
    <w:rsid w:val="00AD16AB"/>
    <w:pPr>
      <w:jc w:val="left"/>
    </w:pPr>
    <w:rPr>
      <w:rFonts w:ascii="Verdana" w:hAnsi="Verdana" w:cs="Verdana"/>
      <w:sz w:val="28"/>
      <w:szCs w:val="28"/>
      <w:lang w:val="en-US"/>
    </w:rPr>
  </w:style>
  <w:style w:type="paragraph" w:styleId="ae">
    <w:name w:val="Balloon Text"/>
    <w:basedOn w:val="a"/>
    <w:rsid w:val="00AD16AB"/>
    <w:rPr>
      <w:rFonts w:ascii="Tahoma" w:hAnsi="Tahoma" w:cs="Tahoma"/>
      <w:sz w:val="16"/>
      <w:szCs w:val="16"/>
    </w:rPr>
  </w:style>
  <w:style w:type="paragraph" w:styleId="11">
    <w:name w:val="index 1"/>
    <w:basedOn w:val="a"/>
    <w:next w:val="a"/>
    <w:rsid w:val="00AD16AB"/>
    <w:pPr>
      <w:ind w:left="260" w:hanging="260"/>
    </w:pPr>
  </w:style>
  <w:style w:type="paragraph" w:styleId="af">
    <w:name w:val="index heading"/>
    <w:basedOn w:val="a"/>
    <w:next w:val="11"/>
    <w:rsid w:val="00AD16AB"/>
    <w:rPr>
      <w:rFonts w:ascii="Arial" w:hAnsi="Arial" w:cs="Arial"/>
      <w:b/>
      <w:szCs w:val="20"/>
    </w:rPr>
  </w:style>
  <w:style w:type="paragraph" w:customStyle="1" w:styleId="rvps2">
    <w:name w:val="rvps2"/>
    <w:basedOn w:val="a"/>
    <w:rsid w:val="00AD16AB"/>
    <w:pPr>
      <w:spacing w:before="280" w:after="280"/>
      <w:jc w:val="left"/>
    </w:pPr>
    <w:rPr>
      <w:sz w:val="24"/>
      <w:szCs w:val="24"/>
      <w:lang w:val="ru-RU"/>
    </w:rPr>
  </w:style>
  <w:style w:type="paragraph" w:customStyle="1" w:styleId="12">
    <w:name w:val="Знак Знак Знак Знак Знак Знак Знак Знак Знак Знак1"/>
    <w:basedOn w:val="a"/>
    <w:rsid w:val="00AD16AB"/>
    <w:pPr>
      <w:jc w:val="left"/>
    </w:pPr>
    <w:rPr>
      <w:rFonts w:ascii="Verdana" w:hAnsi="Verdana" w:cs="Verdana"/>
      <w:sz w:val="20"/>
      <w:szCs w:val="20"/>
      <w:lang w:val="en-US"/>
    </w:rPr>
  </w:style>
  <w:style w:type="paragraph" w:customStyle="1" w:styleId="210">
    <w:name w:val="Основной текст 21"/>
    <w:basedOn w:val="a"/>
    <w:rsid w:val="00AD16AB"/>
    <w:pPr>
      <w:spacing w:after="120" w:line="480" w:lineRule="auto"/>
    </w:pPr>
  </w:style>
  <w:style w:type="paragraph" w:customStyle="1" w:styleId="af0">
    <w:name w:val="Вміст таблиці"/>
    <w:basedOn w:val="a"/>
    <w:rsid w:val="00AD16AB"/>
    <w:pPr>
      <w:suppressLineNumbers/>
    </w:pPr>
  </w:style>
  <w:style w:type="paragraph" w:customStyle="1" w:styleId="af1">
    <w:name w:val="Заголовок таблиці"/>
    <w:basedOn w:val="af0"/>
    <w:rsid w:val="00AD16AB"/>
    <w:pPr>
      <w:jc w:val="center"/>
    </w:pPr>
    <w:rPr>
      <w:b/>
      <w:bCs/>
    </w:rPr>
  </w:style>
  <w:style w:type="paragraph" w:customStyle="1" w:styleId="af2">
    <w:name w:val="Знак"/>
    <w:basedOn w:val="a"/>
    <w:rsid w:val="005B4D6F"/>
    <w:pPr>
      <w:suppressAutoHyphens w:val="0"/>
      <w:jc w:val="left"/>
    </w:pPr>
    <w:rPr>
      <w:rFonts w:ascii="Verdana" w:hAnsi="Verdana" w:cs="Verdana"/>
      <w:sz w:val="20"/>
      <w:szCs w:val="20"/>
      <w:lang w:val="en-US" w:eastAsia="en-US"/>
    </w:rPr>
  </w:style>
  <w:style w:type="character" w:customStyle="1" w:styleId="20">
    <w:name w:val="Заголовок 2 Знак"/>
    <w:link w:val="2"/>
    <w:semiHidden/>
    <w:rsid w:val="005C5F38"/>
    <w:rPr>
      <w:b/>
      <w:sz w:val="24"/>
      <w:lang w:val="uk-UA" w:eastAsia="zh-CN"/>
    </w:rPr>
  </w:style>
  <w:style w:type="character" w:customStyle="1" w:styleId="50">
    <w:name w:val="Заголовок 5 Знак"/>
    <w:link w:val="5"/>
    <w:semiHidden/>
    <w:rsid w:val="005C5F38"/>
    <w:rPr>
      <w:sz w:val="26"/>
      <w:lang w:val="uk-UA" w:eastAsia="zh-CN"/>
    </w:rPr>
  </w:style>
  <w:style w:type="paragraph" w:customStyle="1" w:styleId="13">
    <w:name w:val="Абзац списка1"/>
    <w:basedOn w:val="a"/>
    <w:rsid w:val="00DC2DDA"/>
    <w:pPr>
      <w:ind w:left="720"/>
      <w:jc w:val="left"/>
    </w:pPr>
    <w:rPr>
      <w:sz w:val="24"/>
      <w:szCs w:val="24"/>
    </w:rPr>
  </w:style>
  <w:style w:type="character" w:styleId="af3">
    <w:name w:val="Hyperlink"/>
    <w:uiPriority w:val="99"/>
    <w:semiHidden/>
    <w:unhideWhenUsed/>
    <w:rsid w:val="00367F37"/>
    <w:rPr>
      <w:color w:val="0000FF"/>
      <w:u w:val="single"/>
    </w:rPr>
  </w:style>
  <w:style w:type="paragraph" w:styleId="af4">
    <w:name w:val="List Paragraph"/>
    <w:basedOn w:val="a"/>
    <w:uiPriority w:val="34"/>
    <w:qFormat/>
    <w:rsid w:val="008A4C2C"/>
    <w:pPr>
      <w:ind w:left="720"/>
      <w:contextualSpacing/>
    </w:pPr>
  </w:style>
  <w:style w:type="paragraph" w:styleId="af5">
    <w:name w:val="Normal (Web)"/>
    <w:basedOn w:val="a"/>
    <w:uiPriority w:val="99"/>
    <w:rsid w:val="00CF01D7"/>
    <w:pPr>
      <w:spacing w:before="100" w:after="100"/>
      <w:jc w:val="left"/>
    </w:pPr>
    <w:rPr>
      <w:sz w:val="24"/>
      <w:szCs w:val="24"/>
    </w:rPr>
  </w:style>
  <w:style w:type="paragraph" w:customStyle="1" w:styleId="af6">
    <w:name w:val="Нормальний текст"/>
    <w:basedOn w:val="a"/>
    <w:rsid w:val="00CF01D7"/>
    <w:pPr>
      <w:suppressAutoHyphens w:val="0"/>
      <w:spacing w:before="120"/>
      <w:ind w:firstLine="567"/>
      <w:jc w:val="left"/>
    </w:pPr>
    <w:rPr>
      <w:rFonts w:ascii="Antiqua" w:hAnsi="Antiqua"/>
      <w:szCs w:val="20"/>
      <w:lang w:eastAsia="ru-RU"/>
    </w:rPr>
  </w:style>
  <w:style w:type="character" w:customStyle="1" w:styleId="a9">
    <w:name w:val="Верхній колонтитул Знак"/>
    <w:link w:val="a8"/>
    <w:uiPriority w:val="99"/>
    <w:rsid w:val="00DA191C"/>
    <w:rPr>
      <w:sz w:val="26"/>
      <w:szCs w:val="26"/>
      <w:lang w:val="uk-UA" w:eastAsia="zh-CN"/>
    </w:rPr>
  </w:style>
  <w:style w:type="character" w:customStyle="1" w:styleId="rvts23">
    <w:name w:val="rvts23"/>
    <w:basedOn w:val="a0"/>
    <w:rsid w:val="00DF73C6"/>
  </w:style>
  <w:style w:type="character" w:customStyle="1" w:styleId="rvts0">
    <w:name w:val="rvts0"/>
    <w:uiPriority w:val="99"/>
    <w:rsid w:val="00C00F92"/>
    <w:rPr>
      <w:rFonts w:cs="Times New Roman"/>
    </w:rPr>
  </w:style>
  <w:style w:type="character" w:customStyle="1" w:styleId="ab">
    <w:name w:val="Нижній колонтитул Знак"/>
    <w:link w:val="aa"/>
    <w:uiPriority w:val="99"/>
    <w:rsid w:val="00347F94"/>
    <w:rPr>
      <w:sz w:val="26"/>
      <w:szCs w:val="26"/>
      <w:lang w:eastAsia="zh-CN"/>
    </w:rPr>
  </w:style>
  <w:style w:type="paragraph" w:customStyle="1" w:styleId="docdata">
    <w:name w:val="docdata"/>
    <w:aliases w:val="docy,v5,3152,baiaagaaboqcaaadhgoaaawucgaaaaaaaaaaaaaaaaaaaaaaaaaaaaaaaaaaaaaaaaaaaaaaaaaaaaaaaaaaaaaaaaaaaaaaaaaaaaaaaaaaaaaaaaaaaaaaaaaaaaaaaaaaaaaaaaaaaaaaaaaaaaaaaaaaaaaaaaaaaaaaaaaaaaaaaaaaaaaaaaaaaaaaaaaaaaaaaaaaaaaaaaaaaaaaaaaaaaaaaaaaaaaa"/>
    <w:basedOn w:val="a"/>
    <w:rsid w:val="00EC6C74"/>
    <w:pPr>
      <w:suppressAutoHyphens w:val="0"/>
      <w:spacing w:before="100" w:beforeAutospacing="1" w:after="100" w:afterAutospacing="1"/>
      <w:jc w:val="left"/>
    </w:pPr>
    <w:rPr>
      <w:sz w:val="24"/>
      <w:szCs w:val="24"/>
      <w:lang w:eastAsia="uk-UA"/>
    </w:rPr>
  </w:style>
  <w:style w:type="paragraph" w:styleId="af7">
    <w:name w:val="annotation text"/>
    <w:basedOn w:val="a"/>
    <w:link w:val="af8"/>
    <w:uiPriority w:val="99"/>
    <w:unhideWhenUsed/>
    <w:rsid w:val="00607FF3"/>
    <w:pPr>
      <w:suppressAutoHyphens w:val="0"/>
      <w:spacing w:after="200"/>
      <w:jc w:val="left"/>
    </w:pPr>
    <w:rPr>
      <w:rFonts w:ascii="Calibri" w:hAnsi="Calibri"/>
      <w:sz w:val="20"/>
      <w:szCs w:val="20"/>
      <w:lang w:val="x-none" w:eastAsia="x-none"/>
    </w:rPr>
  </w:style>
  <w:style w:type="character" w:customStyle="1" w:styleId="af8">
    <w:name w:val="Текст примітки Знак"/>
    <w:link w:val="af7"/>
    <w:uiPriority w:val="99"/>
    <w:rsid w:val="00607FF3"/>
    <w:rPr>
      <w:rFonts w:ascii="Calibri" w:eastAsia="Times New Roman" w:hAnsi="Calibri" w:cs="Times New Roman"/>
    </w:rPr>
  </w:style>
  <w:style w:type="paragraph" w:customStyle="1" w:styleId="30">
    <w:name w:val="Основной текст3"/>
    <w:basedOn w:val="a"/>
    <w:rsid w:val="00DB55D7"/>
    <w:pPr>
      <w:shd w:val="clear" w:color="auto" w:fill="FFFFFF"/>
      <w:overflowPunct w:val="0"/>
      <w:spacing w:after="1680" w:line="240" w:lineRule="atLeast"/>
      <w:jc w:val="left"/>
    </w:pPr>
    <w:rPr>
      <w:rFonts w:ascii="Arial" w:eastAsia="Calibri" w:hAnsi="Arial" w:cs="Arial"/>
      <w:kern w:val="1"/>
      <w:sz w:val="23"/>
      <w:szCs w:val="20"/>
    </w:rPr>
  </w:style>
  <w:style w:type="table" w:styleId="af9">
    <w:name w:val="Table Grid"/>
    <w:basedOn w:val="a1"/>
    <w:uiPriority w:val="59"/>
    <w:rsid w:val="00DB55D7"/>
    <w:pPr>
      <w:jc w:val="center"/>
    </w:pPr>
    <w:rPr>
      <w:rFonts w:ascii="Calibri" w:eastAsia="Calibri" w:hAnsi="Calibri"/>
      <w:sz w:val="22"/>
      <w:szCs w:val="22"/>
      <w:lang w:val="ru-RU"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4">
    <w:name w:val="Обычный1"/>
    <w:rsid w:val="00E72FF2"/>
    <w:rPr>
      <w:lang w:eastAsia="ru-RU" w:bidi="ar-SA"/>
    </w:rPr>
  </w:style>
  <w:style w:type="paragraph" w:styleId="afa">
    <w:name w:val="No Spacing"/>
    <w:uiPriority w:val="1"/>
    <w:qFormat/>
    <w:rsid w:val="00B63240"/>
    <w:rPr>
      <w:rFonts w:ascii="Calibri" w:hAnsi="Calibri"/>
      <w:sz w:val="22"/>
      <w:szCs w:val="22"/>
      <w:lang w:bidi="ar-SA"/>
    </w:rPr>
  </w:style>
  <w:style w:type="paragraph" w:customStyle="1" w:styleId="justifyfull">
    <w:name w:val="justifyfull"/>
    <w:basedOn w:val="a"/>
    <w:uiPriority w:val="99"/>
    <w:rsid w:val="00FD527B"/>
    <w:pPr>
      <w:suppressAutoHyphens w:val="0"/>
      <w:spacing w:before="100" w:beforeAutospacing="1" w:after="100" w:afterAutospacing="1"/>
      <w:jc w:val="left"/>
    </w:pPr>
    <w:rPr>
      <w:sz w:val="24"/>
      <w:szCs w:val="24"/>
      <w:lang w:val="ru-RU" w:eastAsia="ru-RU"/>
    </w:rPr>
  </w:style>
  <w:style w:type="character" w:customStyle="1" w:styleId="rvts9">
    <w:name w:val="rvts9"/>
    <w:rsid w:val="00B873C5"/>
  </w:style>
  <w:style w:type="paragraph" w:customStyle="1" w:styleId="15">
    <w:name w:val="Абзац списку1"/>
    <w:basedOn w:val="a"/>
    <w:uiPriority w:val="99"/>
    <w:qFormat/>
    <w:rsid w:val="00632117"/>
    <w:pPr>
      <w:suppressAutoHyphens w:val="0"/>
      <w:spacing w:line="259" w:lineRule="auto"/>
      <w:ind w:left="720"/>
      <w:jc w:val="left"/>
    </w:pPr>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746793">
      <w:bodyDiv w:val="1"/>
      <w:marLeft w:val="0"/>
      <w:marRight w:val="0"/>
      <w:marTop w:val="0"/>
      <w:marBottom w:val="0"/>
      <w:divBdr>
        <w:top w:val="none" w:sz="0" w:space="0" w:color="auto"/>
        <w:left w:val="none" w:sz="0" w:space="0" w:color="auto"/>
        <w:bottom w:val="none" w:sz="0" w:space="0" w:color="auto"/>
        <w:right w:val="none" w:sz="0" w:space="0" w:color="auto"/>
      </w:divBdr>
    </w:div>
    <w:div w:id="488641009">
      <w:bodyDiv w:val="1"/>
      <w:marLeft w:val="0"/>
      <w:marRight w:val="0"/>
      <w:marTop w:val="0"/>
      <w:marBottom w:val="0"/>
      <w:divBdr>
        <w:top w:val="none" w:sz="0" w:space="0" w:color="auto"/>
        <w:left w:val="none" w:sz="0" w:space="0" w:color="auto"/>
        <w:bottom w:val="none" w:sz="0" w:space="0" w:color="auto"/>
        <w:right w:val="none" w:sz="0" w:space="0" w:color="auto"/>
      </w:divBdr>
    </w:div>
    <w:div w:id="488909707">
      <w:bodyDiv w:val="1"/>
      <w:marLeft w:val="0"/>
      <w:marRight w:val="0"/>
      <w:marTop w:val="0"/>
      <w:marBottom w:val="0"/>
      <w:divBdr>
        <w:top w:val="none" w:sz="0" w:space="0" w:color="auto"/>
        <w:left w:val="none" w:sz="0" w:space="0" w:color="auto"/>
        <w:bottom w:val="none" w:sz="0" w:space="0" w:color="auto"/>
        <w:right w:val="none" w:sz="0" w:space="0" w:color="auto"/>
      </w:divBdr>
    </w:div>
    <w:div w:id="1250581808">
      <w:bodyDiv w:val="1"/>
      <w:marLeft w:val="0"/>
      <w:marRight w:val="0"/>
      <w:marTop w:val="0"/>
      <w:marBottom w:val="0"/>
      <w:divBdr>
        <w:top w:val="none" w:sz="0" w:space="0" w:color="auto"/>
        <w:left w:val="none" w:sz="0" w:space="0" w:color="auto"/>
        <w:bottom w:val="none" w:sz="0" w:space="0" w:color="auto"/>
        <w:right w:val="none" w:sz="0" w:space="0" w:color="auto"/>
      </w:divBdr>
    </w:div>
    <w:div w:id="1406610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pro.ligazakon.net/document/HV240017?ed=2024_06_28&amp;an=23" TargetMode="External"/><Relationship Id="rId13" Type="http://schemas.openxmlformats.org/officeDocument/2006/relationships/hyperlink" Target="https://zakon-pro.ligazakon.net/document/HV240017?ed=2024_06_28&amp;an=78" TargetMode="External"/><Relationship Id="rId18" Type="http://schemas.openxmlformats.org/officeDocument/2006/relationships/hyperlink" Target="https://zakon-pro.ligazakon.net/document/HV240017?ed=2024_06_28&amp;an=56" TargetMode="External"/><Relationship Id="rId26" Type="http://schemas.openxmlformats.org/officeDocument/2006/relationships/hyperlink" Target="https://zakon-pro.ligazakon.net/document/HV240017?ed=2024_06_28&amp;an=158" TargetMode="External"/><Relationship Id="rId3" Type="http://schemas.openxmlformats.org/officeDocument/2006/relationships/styles" Target="styles.xml"/><Relationship Id="rId21" Type="http://schemas.openxmlformats.org/officeDocument/2006/relationships/hyperlink" Target="https://zakon-pro.ligazakon.net/document/HV240017?ed=2024_06_28&amp;an=153" TargetMode="External"/><Relationship Id="rId7" Type="http://schemas.openxmlformats.org/officeDocument/2006/relationships/endnotes" Target="endnotes.xml"/><Relationship Id="rId12" Type="http://schemas.openxmlformats.org/officeDocument/2006/relationships/hyperlink" Target="https://zakon-pro.ligazakon.net/document/KP940302?ed=2024_05_17&amp;an=825774" TargetMode="External"/><Relationship Id="rId17" Type="http://schemas.openxmlformats.org/officeDocument/2006/relationships/hyperlink" Target="https://zakon.rada.gov.ua/laws/show/837-2024-%D0%BF" TargetMode="External"/><Relationship Id="rId25" Type="http://schemas.openxmlformats.org/officeDocument/2006/relationships/hyperlink" Target="https://zakon-pro.ligazakon.net/document/HV240017?ed=2024_06_28&amp;an=157" TargetMode="External"/><Relationship Id="rId2" Type="http://schemas.openxmlformats.org/officeDocument/2006/relationships/numbering" Target="numbering.xml"/><Relationship Id="rId16" Type="http://schemas.openxmlformats.org/officeDocument/2006/relationships/hyperlink" Target="https://zakon.rada.gov.ua/laws/show/700-2019-%D0%BF" TargetMode="External"/><Relationship Id="rId20" Type="http://schemas.openxmlformats.org/officeDocument/2006/relationships/hyperlink" Target="https://zakon-pro.ligazakon.net/document/HV240017?ed=2024_06_28&amp;an=15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pro.ligazakon.net/document/HV240017?ed=2024_06_28&amp;an=78" TargetMode="External"/><Relationship Id="rId24" Type="http://schemas.openxmlformats.org/officeDocument/2006/relationships/hyperlink" Target="https://zakon-pro.ligazakon.net/document/HV240017?ed=2024_06_28&amp;an=156" TargetMode="External"/><Relationship Id="rId5" Type="http://schemas.openxmlformats.org/officeDocument/2006/relationships/webSettings" Target="webSettings.xml"/><Relationship Id="rId15" Type="http://schemas.openxmlformats.org/officeDocument/2006/relationships/hyperlink" Target="https://zakon-pro.ligazakon.net/document/KP180632?ed=2018_08_22" TargetMode="External"/><Relationship Id="rId23" Type="http://schemas.openxmlformats.org/officeDocument/2006/relationships/hyperlink" Target="https://zakon-pro.ligazakon.net/document/HV240017?ed=2024_06_28&amp;an=155" TargetMode="External"/><Relationship Id="rId28" Type="http://schemas.openxmlformats.org/officeDocument/2006/relationships/fontTable" Target="fontTable.xml"/><Relationship Id="rId10" Type="http://schemas.openxmlformats.org/officeDocument/2006/relationships/hyperlink" Target="https://zakon-pro.ligazakon.net/document/HV240017?ed=2024_06_28&amp;an=62" TargetMode="External"/><Relationship Id="rId19" Type="http://schemas.openxmlformats.org/officeDocument/2006/relationships/hyperlink" Target="https://zakon-pro.ligazakon.net/document/T102297?ed=2024_02_22" TargetMode="External"/><Relationship Id="rId4" Type="http://schemas.openxmlformats.org/officeDocument/2006/relationships/settings" Target="settings.xml"/><Relationship Id="rId9" Type="http://schemas.openxmlformats.org/officeDocument/2006/relationships/hyperlink" Target="https://zakon-pro.ligazakon.net/document/HV240017?ed=2024_06_28&amp;an=54" TargetMode="External"/><Relationship Id="rId14" Type="http://schemas.openxmlformats.org/officeDocument/2006/relationships/hyperlink" Target="https://zakon-pro.ligazakon.net/document/HV240017?ed=2024_06_28&amp;an=78" TargetMode="External"/><Relationship Id="rId22" Type="http://schemas.openxmlformats.org/officeDocument/2006/relationships/hyperlink" Target="https://zakon-pro.ligazakon.net/document/HV240017?ed=2024_06_28&amp;an=154" TargetMode="External"/><Relationship Id="rId27"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elya\&#1052;&#1086;&#1080;%20&#1076;&#1086;&#1082;&#1091;&#1084;&#1077;&#1085;&#1090;&#1099;\&#1056;&#1054;&#1047;&#1055;&#1054;&#1056;&#1071;&#1044;&#1046;&#1045;&#1053;&#1053;&#1071;\&#1054;&#1076;&#1085;&#1086;&#1088;&#1072;&#1079;&#1086;&#1074;&#1072;%20&#1059;&#1055;&#1040;%20_2010\Rozp.dot"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29F37-7E94-4D07-80BC-A17669E03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Rozp</Template>
  <TotalTime>189</TotalTime>
  <Pages>5</Pages>
  <Words>8678</Words>
  <Characters>4948</Characters>
  <Application>Microsoft Office Word</Application>
  <DocSecurity>0</DocSecurity>
  <Lines>41</Lines>
  <Paragraphs>27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ЕЛЕКТРОННА ПОШТА</vt:lpstr>
      <vt:lpstr>ЕЛЕКТРОННА ПОШТА</vt:lpstr>
    </vt:vector>
  </TitlesOfParts>
  <Company>Home</Company>
  <LinksUpToDate>false</LinksUpToDate>
  <CharactersWithSpaces>13599</CharactersWithSpaces>
  <SharedDoc>false</SharedDoc>
  <HLinks>
    <vt:vector size="108" baseType="variant">
      <vt:variant>
        <vt:i4>1179714</vt:i4>
      </vt:variant>
      <vt:variant>
        <vt:i4>51</vt:i4>
      </vt:variant>
      <vt:variant>
        <vt:i4>0</vt:i4>
      </vt:variant>
      <vt:variant>
        <vt:i4>5</vt:i4>
      </vt:variant>
      <vt:variant>
        <vt:lpwstr>https://zakon-pro.ligazakon.net/document/HV240017?ed=2024_06_28&amp;an=157</vt:lpwstr>
      </vt:variant>
      <vt:variant>
        <vt:lpwstr/>
      </vt:variant>
      <vt:variant>
        <vt:i4>1245250</vt:i4>
      </vt:variant>
      <vt:variant>
        <vt:i4>48</vt:i4>
      </vt:variant>
      <vt:variant>
        <vt:i4>0</vt:i4>
      </vt:variant>
      <vt:variant>
        <vt:i4>5</vt:i4>
      </vt:variant>
      <vt:variant>
        <vt:lpwstr>https://zakon-pro.ligazakon.net/document/HV240017?ed=2024_06_28&amp;an=156</vt:lpwstr>
      </vt:variant>
      <vt:variant>
        <vt:lpwstr/>
      </vt:variant>
      <vt:variant>
        <vt:i4>1048642</vt:i4>
      </vt:variant>
      <vt:variant>
        <vt:i4>45</vt:i4>
      </vt:variant>
      <vt:variant>
        <vt:i4>0</vt:i4>
      </vt:variant>
      <vt:variant>
        <vt:i4>5</vt:i4>
      </vt:variant>
      <vt:variant>
        <vt:lpwstr>https://zakon-pro.ligazakon.net/document/HV240017?ed=2024_06_28&amp;an=155</vt:lpwstr>
      </vt:variant>
      <vt:variant>
        <vt:lpwstr/>
      </vt:variant>
      <vt:variant>
        <vt:i4>1114178</vt:i4>
      </vt:variant>
      <vt:variant>
        <vt:i4>42</vt:i4>
      </vt:variant>
      <vt:variant>
        <vt:i4>0</vt:i4>
      </vt:variant>
      <vt:variant>
        <vt:i4>5</vt:i4>
      </vt:variant>
      <vt:variant>
        <vt:lpwstr>https://zakon-pro.ligazakon.net/document/HV240017?ed=2024_06_28&amp;an=154</vt:lpwstr>
      </vt:variant>
      <vt:variant>
        <vt:lpwstr/>
      </vt:variant>
      <vt:variant>
        <vt:i4>1441858</vt:i4>
      </vt:variant>
      <vt:variant>
        <vt:i4>39</vt:i4>
      </vt:variant>
      <vt:variant>
        <vt:i4>0</vt:i4>
      </vt:variant>
      <vt:variant>
        <vt:i4>5</vt:i4>
      </vt:variant>
      <vt:variant>
        <vt:lpwstr>https://zakon-pro.ligazakon.net/document/HV240017?ed=2024_06_28&amp;an=153</vt:lpwstr>
      </vt:variant>
      <vt:variant>
        <vt:lpwstr/>
      </vt:variant>
      <vt:variant>
        <vt:i4>1507394</vt:i4>
      </vt:variant>
      <vt:variant>
        <vt:i4>36</vt:i4>
      </vt:variant>
      <vt:variant>
        <vt:i4>0</vt:i4>
      </vt:variant>
      <vt:variant>
        <vt:i4>5</vt:i4>
      </vt:variant>
      <vt:variant>
        <vt:lpwstr>https://zakon-pro.ligazakon.net/document/HV240017?ed=2024_06_28&amp;an=152</vt:lpwstr>
      </vt:variant>
      <vt:variant>
        <vt:lpwstr/>
      </vt:variant>
      <vt:variant>
        <vt:i4>4653147</vt:i4>
      </vt:variant>
      <vt:variant>
        <vt:i4>33</vt:i4>
      </vt:variant>
      <vt:variant>
        <vt:i4>0</vt:i4>
      </vt:variant>
      <vt:variant>
        <vt:i4>5</vt:i4>
      </vt:variant>
      <vt:variant>
        <vt:lpwstr>https://zakon-pro.ligazakon.net/document/T102297?ed=2024_02_22</vt:lpwstr>
      </vt:variant>
      <vt:variant>
        <vt:lpwstr/>
      </vt:variant>
      <vt:variant>
        <vt:i4>2162807</vt:i4>
      </vt:variant>
      <vt:variant>
        <vt:i4>30</vt:i4>
      </vt:variant>
      <vt:variant>
        <vt:i4>0</vt:i4>
      </vt:variant>
      <vt:variant>
        <vt:i4>5</vt:i4>
      </vt:variant>
      <vt:variant>
        <vt:lpwstr>https://zakon-pro.ligazakon.net/document/HV240017?ed=2024_06_28&amp;an=56</vt:lpwstr>
      </vt:variant>
      <vt:variant>
        <vt:lpwstr/>
      </vt:variant>
      <vt:variant>
        <vt:i4>262145</vt:i4>
      </vt:variant>
      <vt:variant>
        <vt:i4>27</vt:i4>
      </vt:variant>
      <vt:variant>
        <vt:i4>0</vt:i4>
      </vt:variant>
      <vt:variant>
        <vt:i4>5</vt:i4>
      </vt:variant>
      <vt:variant>
        <vt:lpwstr>https://zakon.rada.gov.ua/laws/show/837-2024-%D0%BF</vt:lpwstr>
      </vt:variant>
      <vt:variant>
        <vt:lpwstr>n20</vt:lpwstr>
      </vt:variant>
      <vt:variant>
        <vt:i4>917514</vt:i4>
      </vt:variant>
      <vt:variant>
        <vt:i4>23</vt:i4>
      </vt:variant>
      <vt:variant>
        <vt:i4>0</vt:i4>
      </vt:variant>
      <vt:variant>
        <vt:i4>5</vt:i4>
      </vt:variant>
      <vt:variant>
        <vt:lpwstr>https://zakon.rada.gov.ua/laws/show/700-2019-%D0%BF</vt:lpwstr>
      </vt:variant>
      <vt:variant>
        <vt:lpwstr>n61</vt:lpwstr>
      </vt:variant>
      <vt:variant>
        <vt:i4>5439510</vt:i4>
      </vt:variant>
      <vt:variant>
        <vt:i4>20</vt:i4>
      </vt:variant>
      <vt:variant>
        <vt:i4>0</vt:i4>
      </vt:variant>
      <vt:variant>
        <vt:i4>5</vt:i4>
      </vt:variant>
      <vt:variant>
        <vt:lpwstr>https://zakon-pro.ligazakon.net/document/KP180632?ed=2018_08_22</vt:lpwstr>
      </vt:variant>
      <vt:variant>
        <vt:lpwstr/>
      </vt:variant>
      <vt:variant>
        <vt:i4>2293879</vt:i4>
      </vt:variant>
      <vt:variant>
        <vt:i4>17</vt:i4>
      </vt:variant>
      <vt:variant>
        <vt:i4>0</vt:i4>
      </vt:variant>
      <vt:variant>
        <vt:i4>5</vt:i4>
      </vt:variant>
      <vt:variant>
        <vt:lpwstr>https://zakon-pro.ligazakon.net/document/HV240017?ed=2024_06_28&amp;an=78</vt:lpwstr>
      </vt:variant>
      <vt:variant>
        <vt:lpwstr/>
      </vt:variant>
      <vt:variant>
        <vt:i4>2293879</vt:i4>
      </vt:variant>
      <vt:variant>
        <vt:i4>15</vt:i4>
      </vt:variant>
      <vt:variant>
        <vt:i4>0</vt:i4>
      </vt:variant>
      <vt:variant>
        <vt:i4>5</vt:i4>
      </vt:variant>
      <vt:variant>
        <vt:lpwstr>https://zakon-pro.ligazakon.net/document/HV240017?ed=2024_06_28&amp;an=78</vt:lpwstr>
      </vt:variant>
      <vt:variant>
        <vt:lpwstr/>
      </vt:variant>
      <vt:variant>
        <vt:i4>2556029</vt:i4>
      </vt:variant>
      <vt:variant>
        <vt:i4>12</vt:i4>
      </vt:variant>
      <vt:variant>
        <vt:i4>0</vt:i4>
      </vt:variant>
      <vt:variant>
        <vt:i4>5</vt:i4>
      </vt:variant>
      <vt:variant>
        <vt:lpwstr>https://zakon-pro.ligazakon.net/document/KP940302?ed=2024_05_17&amp;an=825774</vt:lpwstr>
      </vt:variant>
      <vt:variant>
        <vt:lpwstr/>
      </vt:variant>
      <vt:variant>
        <vt:i4>2293879</vt:i4>
      </vt:variant>
      <vt:variant>
        <vt:i4>9</vt:i4>
      </vt:variant>
      <vt:variant>
        <vt:i4>0</vt:i4>
      </vt:variant>
      <vt:variant>
        <vt:i4>5</vt:i4>
      </vt:variant>
      <vt:variant>
        <vt:lpwstr>https://zakon-pro.ligazakon.net/document/HV240017?ed=2024_06_28&amp;an=78</vt:lpwstr>
      </vt:variant>
      <vt:variant>
        <vt:lpwstr/>
      </vt:variant>
      <vt:variant>
        <vt:i4>2228343</vt:i4>
      </vt:variant>
      <vt:variant>
        <vt:i4>6</vt:i4>
      </vt:variant>
      <vt:variant>
        <vt:i4>0</vt:i4>
      </vt:variant>
      <vt:variant>
        <vt:i4>5</vt:i4>
      </vt:variant>
      <vt:variant>
        <vt:lpwstr>https://zakon-pro.ligazakon.net/document/HV240017?ed=2024_06_28&amp;an=62</vt:lpwstr>
      </vt:variant>
      <vt:variant>
        <vt:lpwstr/>
      </vt:variant>
      <vt:variant>
        <vt:i4>2162807</vt:i4>
      </vt:variant>
      <vt:variant>
        <vt:i4>3</vt:i4>
      </vt:variant>
      <vt:variant>
        <vt:i4>0</vt:i4>
      </vt:variant>
      <vt:variant>
        <vt:i4>5</vt:i4>
      </vt:variant>
      <vt:variant>
        <vt:lpwstr>https://zakon-pro.ligazakon.net/document/HV240017?ed=2024_06_28&amp;an=54</vt:lpwstr>
      </vt:variant>
      <vt:variant>
        <vt:lpwstr/>
      </vt:variant>
      <vt:variant>
        <vt:i4>2490487</vt:i4>
      </vt:variant>
      <vt:variant>
        <vt:i4>0</vt:i4>
      </vt:variant>
      <vt:variant>
        <vt:i4>0</vt:i4>
      </vt:variant>
      <vt:variant>
        <vt:i4>5</vt:i4>
      </vt:variant>
      <vt:variant>
        <vt:lpwstr>https://zakon-pro.ligazakon.net/document/HV240017?ed=2024_06_28&amp;an=23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ЕЛЕКТРОННА ПОШТА</dc:title>
  <dc:creator>SZ</dc:creator>
  <cp:lastModifiedBy>Тетяна Дідик</cp:lastModifiedBy>
  <cp:revision>6</cp:revision>
  <cp:lastPrinted>2026-02-18T10:39:00Z</cp:lastPrinted>
  <dcterms:created xsi:type="dcterms:W3CDTF">2026-05-14T07:21:00Z</dcterms:created>
  <dcterms:modified xsi:type="dcterms:W3CDTF">2026-05-18T12:30:00Z</dcterms:modified>
</cp:coreProperties>
</file>